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D4A9" w14:textId="2BDFD128" w:rsidR="00DC209D" w:rsidRPr="001115CB" w:rsidRDefault="001115CB" w:rsidP="00DC209D">
      <w:pPr>
        <w:jc w:val="center"/>
        <w:rPr>
          <w:rFonts w:ascii="Segoe UI" w:eastAsia="Times New Roman" w:hAnsi="Segoe UI" w:cs="Segoe UI"/>
          <w:b/>
          <w:sz w:val="26"/>
          <w:szCs w:val="26"/>
        </w:rPr>
      </w:pPr>
      <w:bookmarkStart w:id="0" w:name="_Toc223423144"/>
      <w:bookmarkStart w:id="1" w:name="_Toc273352254"/>
      <w:bookmarkStart w:id="2" w:name="_GoBack"/>
      <w:bookmarkEnd w:id="2"/>
      <w:r w:rsidRPr="001115CB">
        <w:rPr>
          <w:rFonts w:ascii="Segoe UI" w:eastAsia="Times New Roman" w:hAnsi="Segoe UI" w:cs="Segoe UI"/>
          <w:b/>
          <w:sz w:val="26"/>
          <w:szCs w:val="26"/>
        </w:rPr>
        <w:t>Osprey Wilds Environmental Learning Center</w:t>
      </w:r>
    </w:p>
    <w:p w14:paraId="499E118A" w14:textId="293E834D" w:rsidR="00DC209D" w:rsidRPr="001115CB" w:rsidRDefault="004A6E57" w:rsidP="00DC209D">
      <w:pPr>
        <w:jc w:val="center"/>
        <w:rPr>
          <w:rFonts w:ascii="Segoe UI" w:eastAsia="Times New Roman" w:hAnsi="Segoe UI" w:cs="Segoe UI"/>
          <w:b/>
          <w:sz w:val="26"/>
          <w:szCs w:val="26"/>
        </w:rPr>
      </w:pPr>
      <w:r w:rsidRPr="001115CB">
        <w:rPr>
          <w:rFonts w:ascii="Segoe UI" w:eastAsia="Times New Roman" w:hAnsi="Segoe UI" w:cs="Segoe UI"/>
          <w:b/>
          <w:sz w:val="26"/>
          <w:szCs w:val="26"/>
        </w:rPr>
        <w:t>Expansion &amp; Replication</w:t>
      </w:r>
      <w:r w:rsidR="00DC209D" w:rsidRPr="001115CB">
        <w:rPr>
          <w:rFonts w:ascii="Segoe UI" w:eastAsia="Times New Roman" w:hAnsi="Segoe UI" w:cs="Segoe UI"/>
          <w:b/>
          <w:sz w:val="26"/>
          <w:szCs w:val="26"/>
        </w:rPr>
        <w:t xml:space="preserve"> </w:t>
      </w:r>
      <w:r w:rsidR="006C6F9B" w:rsidRPr="001115CB">
        <w:rPr>
          <w:rFonts w:ascii="Segoe UI" w:eastAsia="Times New Roman" w:hAnsi="Segoe UI" w:cs="Segoe UI"/>
          <w:b/>
          <w:sz w:val="26"/>
          <w:szCs w:val="26"/>
        </w:rPr>
        <w:t>Ready-to-Open Guide</w:t>
      </w:r>
    </w:p>
    <w:bookmarkEnd w:id="0"/>
    <w:bookmarkEnd w:id="1"/>
    <w:p w14:paraId="5013B32C" w14:textId="77777777" w:rsidR="00DC209D" w:rsidRPr="001115CB" w:rsidRDefault="00DC209D" w:rsidP="00DC209D">
      <w:pPr>
        <w:rPr>
          <w:rFonts w:ascii="Segoe UI" w:eastAsia="Times New Roman" w:hAnsi="Segoe UI" w:cs="Segoe UI"/>
          <w:iCs/>
          <w:bdr w:val="none" w:sz="0" w:space="0" w:color="auto" w:frame="1"/>
        </w:rPr>
      </w:pPr>
    </w:p>
    <w:p w14:paraId="3A7C1179" w14:textId="1EC01DF4" w:rsidR="006571B9" w:rsidRPr="001115CB" w:rsidRDefault="00987DB7" w:rsidP="00DC209D">
      <w:pPr>
        <w:rPr>
          <w:rFonts w:ascii="Segoe UI" w:eastAsia="Times New Roman" w:hAnsi="Segoe UI" w:cs="Segoe UI"/>
          <w:sz w:val="22"/>
          <w:szCs w:val="22"/>
        </w:rPr>
      </w:pPr>
      <w:r w:rsidRPr="001115CB">
        <w:rPr>
          <w:rFonts w:ascii="Segoe UI" w:eastAsia="Times New Roman" w:hAnsi="Segoe UI" w:cs="Segoe UI"/>
          <w:sz w:val="22"/>
          <w:szCs w:val="22"/>
        </w:rPr>
        <w:t xml:space="preserve">The </w:t>
      </w:r>
      <w:r w:rsidR="001115CB" w:rsidRPr="001115CB">
        <w:rPr>
          <w:rFonts w:ascii="Segoe UI" w:eastAsia="Times New Roman" w:hAnsi="Segoe UI" w:cs="Segoe UI"/>
          <w:sz w:val="22"/>
          <w:szCs w:val="22"/>
        </w:rPr>
        <w:t>Osprey Wilds Environmental Learning Center</w:t>
      </w:r>
      <w:r w:rsidRPr="001115CB">
        <w:rPr>
          <w:rFonts w:ascii="Segoe UI" w:eastAsia="Times New Roman" w:hAnsi="Segoe UI" w:cs="Segoe UI"/>
          <w:sz w:val="22"/>
          <w:szCs w:val="22"/>
        </w:rPr>
        <w:t xml:space="preserve">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w:t>
      </w:r>
      <w:r w:rsidR="00DC209D" w:rsidRPr="001115CB">
        <w:rPr>
          <w:rFonts w:ascii="Segoe UI" w:eastAsia="Times New Roman" w:hAnsi="Segoe UI" w:cs="Segoe UI"/>
          <w:sz w:val="22"/>
          <w:szCs w:val="22"/>
        </w:rPr>
        <w:t xml:space="preserve">is committed to working with </w:t>
      </w:r>
      <w:r w:rsidRPr="001115CB">
        <w:rPr>
          <w:rFonts w:ascii="Segoe UI" w:eastAsia="Times New Roman" w:hAnsi="Segoe UI" w:cs="Segoe UI"/>
          <w:sz w:val="22"/>
          <w:szCs w:val="22"/>
        </w:rPr>
        <w:t>approved</w:t>
      </w:r>
      <w:r w:rsidR="00DC209D" w:rsidRPr="001115CB">
        <w:rPr>
          <w:rFonts w:ascii="Segoe UI" w:eastAsia="Times New Roman" w:hAnsi="Segoe UI" w:cs="Segoe UI"/>
          <w:sz w:val="22"/>
          <w:szCs w:val="22"/>
        </w:rPr>
        <w:t xml:space="preserve"> charter school</w:t>
      </w:r>
      <w:r w:rsidR="00BC2CCA" w:rsidRPr="001115CB">
        <w:rPr>
          <w:rFonts w:ascii="Segoe UI" w:eastAsia="Times New Roman" w:hAnsi="Segoe UI" w:cs="Segoe UI"/>
          <w:sz w:val="22"/>
          <w:szCs w:val="22"/>
        </w:rPr>
        <w:t xml:space="preserve">s </w:t>
      </w:r>
      <w:r w:rsidR="00DC209D" w:rsidRPr="001115CB">
        <w:rPr>
          <w:rFonts w:ascii="Segoe UI" w:eastAsia="Times New Roman" w:hAnsi="Segoe UI" w:cs="Segoe UI"/>
          <w:sz w:val="22"/>
          <w:szCs w:val="22"/>
        </w:rPr>
        <w:t xml:space="preserve">to </w:t>
      </w:r>
      <w:r w:rsidR="00BC2CCA" w:rsidRPr="001115CB">
        <w:rPr>
          <w:rFonts w:ascii="Segoe UI" w:eastAsia="Times New Roman" w:hAnsi="Segoe UI" w:cs="Segoe UI"/>
          <w:sz w:val="22"/>
          <w:szCs w:val="22"/>
        </w:rPr>
        <w:t>replicate or expand</w:t>
      </w:r>
      <w:r w:rsidR="00DC209D" w:rsidRPr="001115CB">
        <w:rPr>
          <w:rFonts w:ascii="Segoe UI" w:eastAsia="Times New Roman" w:hAnsi="Segoe UI" w:cs="Segoe UI"/>
          <w:sz w:val="22"/>
          <w:szCs w:val="22"/>
        </w:rPr>
        <w:t xml:space="preserve"> schools that align with </w:t>
      </w:r>
      <w:r w:rsidR="001115CB" w:rsidRPr="001115CB">
        <w:rPr>
          <w:rFonts w:ascii="Segoe UI" w:eastAsia="Times New Roman" w:hAnsi="Segoe UI" w:cs="Segoe UI"/>
          <w:sz w:val="22"/>
          <w:szCs w:val="22"/>
        </w:rPr>
        <w:t>Osprey Wilds’</w:t>
      </w:r>
      <w:r w:rsidR="00DC209D" w:rsidRPr="001115CB">
        <w:rPr>
          <w:rFonts w:ascii="Segoe UI" w:eastAsia="Times New Roman" w:hAnsi="Segoe UI" w:cs="Segoe UI"/>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1115CB">
        <w:rPr>
          <w:rFonts w:ascii="Segoe UI" w:eastAsia="Times New Roman" w:hAnsi="Segoe UI" w:cs="Segoe UI"/>
          <w:sz w:val="22"/>
          <w:szCs w:val="22"/>
        </w:rPr>
        <w:t>live in balance with the Earth. The period</w:t>
      </w:r>
      <w:r w:rsidR="00BC2CCA" w:rsidRPr="001115CB">
        <w:rPr>
          <w:rFonts w:ascii="Segoe UI" w:eastAsia="Times New Roman" w:hAnsi="Segoe UI" w:cs="Segoe UI"/>
          <w:sz w:val="22"/>
          <w:szCs w:val="22"/>
        </w:rPr>
        <w:t xml:space="preserve"> prior to implementing an expansion or replication</w:t>
      </w:r>
      <w:r w:rsidR="00FE6430" w:rsidRPr="001115CB">
        <w:rPr>
          <w:rFonts w:ascii="Segoe UI" w:eastAsia="Times New Roman" w:hAnsi="Segoe UI" w:cs="Segoe UI"/>
          <w:sz w:val="22"/>
          <w:szCs w:val="22"/>
        </w:rPr>
        <w:t xml:space="preserve"> is critical </w:t>
      </w:r>
      <w:r w:rsidRPr="001115CB">
        <w:rPr>
          <w:rFonts w:ascii="Segoe UI" w:eastAsia="Times New Roman" w:hAnsi="Segoe UI" w:cs="Segoe UI"/>
          <w:sz w:val="22"/>
          <w:szCs w:val="22"/>
        </w:rPr>
        <w:t>in</w:t>
      </w:r>
      <w:r w:rsidR="00FE6430" w:rsidRPr="001115CB">
        <w:rPr>
          <w:rFonts w:ascii="Segoe UI" w:eastAsia="Times New Roman" w:hAnsi="Segoe UI" w:cs="Segoe UI"/>
          <w:sz w:val="22"/>
          <w:szCs w:val="22"/>
        </w:rPr>
        <w:t xml:space="preserve"> laying the foundation for future school </w:t>
      </w:r>
      <w:r w:rsidR="006571B9" w:rsidRPr="001115CB">
        <w:rPr>
          <w:rFonts w:ascii="Segoe UI" w:eastAsia="Times New Roman" w:hAnsi="Segoe UI" w:cs="Segoe UI"/>
          <w:sz w:val="22"/>
          <w:szCs w:val="22"/>
        </w:rPr>
        <w:t>success</w:t>
      </w:r>
      <w:r w:rsidRPr="001115CB">
        <w:rPr>
          <w:rFonts w:ascii="Segoe UI" w:eastAsia="Times New Roman" w:hAnsi="Segoe UI" w:cs="Segoe UI"/>
          <w:sz w:val="22"/>
          <w:szCs w:val="22"/>
        </w:rPr>
        <w:t xml:space="preserve">. As such,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w:t>
      </w:r>
      <w:r w:rsidR="00FE6430" w:rsidRPr="001115CB">
        <w:rPr>
          <w:rFonts w:ascii="Segoe UI" w:eastAsia="Times New Roman" w:hAnsi="Segoe UI" w:cs="Segoe UI"/>
          <w:sz w:val="22"/>
          <w:szCs w:val="22"/>
        </w:rPr>
        <w:t>has established a series of benchmarks and required actions to ensure key pieces a</w:t>
      </w:r>
      <w:r w:rsidR="006571B9" w:rsidRPr="001115CB">
        <w:rPr>
          <w:rFonts w:ascii="Segoe UI" w:eastAsia="Times New Roman" w:hAnsi="Segoe UI" w:cs="Segoe UI"/>
          <w:sz w:val="22"/>
          <w:szCs w:val="22"/>
        </w:rPr>
        <w:t xml:space="preserve">re in place prior to opening. </w:t>
      </w:r>
      <w:r w:rsidR="000C294F" w:rsidRPr="001115CB">
        <w:rPr>
          <w:rFonts w:ascii="Segoe UI" w:eastAsia="Times New Roman" w:hAnsi="Segoe UI" w:cs="Segoe UI"/>
          <w:sz w:val="22"/>
          <w:szCs w:val="22"/>
        </w:rPr>
        <w:t xml:space="preserve">These indicators are aligned with </w:t>
      </w:r>
      <w:r w:rsidR="001115CB" w:rsidRPr="001115CB">
        <w:rPr>
          <w:rFonts w:ascii="Segoe UI" w:eastAsia="Times New Roman" w:hAnsi="Segoe UI" w:cs="Segoe UI"/>
          <w:sz w:val="22"/>
          <w:szCs w:val="22"/>
        </w:rPr>
        <w:t>Osprey Wilds’</w:t>
      </w:r>
      <w:r w:rsidR="000C294F" w:rsidRPr="001115CB">
        <w:rPr>
          <w:rFonts w:ascii="Segoe UI" w:eastAsia="Times New Roman" w:hAnsi="Segoe UI" w:cs="Segoe UI"/>
          <w:sz w:val="22"/>
          <w:szCs w:val="22"/>
        </w:rPr>
        <w:t xml:space="preserve"> environmental education</w:t>
      </w:r>
      <w:r w:rsidR="00BC2CCA" w:rsidRPr="001115CB">
        <w:rPr>
          <w:rFonts w:ascii="Segoe UI" w:eastAsia="Times New Roman" w:hAnsi="Segoe UI" w:cs="Segoe UI"/>
          <w:sz w:val="22"/>
          <w:szCs w:val="22"/>
        </w:rPr>
        <w:t>, financial, and operations</w:t>
      </w:r>
      <w:r w:rsidR="000C294F" w:rsidRPr="001115CB">
        <w:rPr>
          <w:rFonts w:ascii="Segoe UI" w:eastAsia="Times New Roman" w:hAnsi="Segoe UI" w:cs="Segoe UI"/>
          <w:sz w:val="22"/>
          <w:szCs w:val="22"/>
        </w:rPr>
        <w:t xml:space="preserve"> performance frameworks for operating schools. </w:t>
      </w:r>
    </w:p>
    <w:p w14:paraId="0EF9C698" w14:textId="77777777" w:rsidR="00EF1E94" w:rsidRPr="001115CB" w:rsidRDefault="00EF1E94" w:rsidP="00DC209D">
      <w:pPr>
        <w:rPr>
          <w:rFonts w:ascii="Segoe UI" w:eastAsia="Times New Roman" w:hAnsi="Segoe UI" w:cs="Segoe UI"/>
          <w:sz w:val="22"/>
          <w:szCs w:val="22"/>
        </w:rPr>
      </w:pPr>
    </w:p>
    <w:p w14:paraId="7B80F887" w14:textId="4423CD81" w:rsidR="007D3003" w:rsidRPr="001115CB" w:rsidRDefault="00EF1E94" w:rsidP="006571B9">
      <w:pPr>
        <w:rPr>
          <w:rFonts w:ascii="Segoe UI" w:eastAsia="Times New Roman" w:hAnsi="Segoe UI" w:cs="Segoe UI"/>
          <w:sz w:val="22"/>
          <w:szCs w:val="22"/>
        </w:rPr>
      </w:pPr>
      <w:r w:rsidRPr="001115CB">
        <w:rPr>
          <w:rFonts w:ascii="Segoe UI" w:eastAsia="Times New Roman" w:hAnsi="Segoe UI" w:cs="Segoe UI"/>
          <w:sz w:val="22"/>
          <w:szCs w:val="22"/>
        </w:rPr>
        <w:t xml:space="preserve">As the </w:t>
      </w:r>
      <w:r w:rsidR="00BC2CCA" w:rsidRPr="001115CB">
        <w:rPr>
          <w:rFonts w:ascii="Segoe UI" w:eastAsia="Times New Roman" w:hAnsi="Segoe UI" w:cs="Segoe UI"/>
          <w:sz w:val="22"/>
          <w:szCs w:val="22"/>
        </w:rPr>
        <w:t>expansion or replication</w:t>
      </w:r>
      <w:r w:rsidRPr="001115CB">
        <w:rPr>
          <w:rFonts w:ascii="Segoe UI" w:eastAsia="Times New Roman" w:hAnsi="Segoe UI" w:cs="Segoe UI"/>
          <w:sz w:val="22"/>
          <w:szCs w:val="22"/>
        </w:rPr>
        <w:t xml:space="preserve"> gets closer to its opening date, the </w:t>
      </w:r>
      <w:r w:rsidR="00BC2CCA" w:rsidRPr="001115CB">
        <w:rPr>
          <w:rFonts w:ascii="Segoe UI" w:eastAsia="Times New Roman" w:hAnsi="Segoe UI" w:cs="Segoe UI"/>
          <w:sz w:val="22"/>
          <w:szCs w:val="22"/>
        </w:rPr>
        <w:t>school</w:t>
      </w:r>
      <w:r w:rsidRPr="001115CB">
        <w:rPr>
          <w:rFonts w:ascii="Segoe UI" w:eastAsia="Times New Roman" w:hAnsi="Segoe UI" w:cs="Segoe UI"/>
          <w:sz w:val="22"/>
          <w:szCs w:val="22"/>
        </w:rPr>
        <w:t xml:space="preserve"> will use </w:t>
      </w:r>
      <w:r w:rsidR="00BC2CCA" w:rsidRPr="001115CB">
        <w:rPr>
          <w:rFonts w:ascii="Segoe UI" w:eastAsia="Times New Roman" w:hAnsi="Segoe UI" w:cs="Segoe UI"/>
          <w:sz w:val="22"/>
          <w:szCs w:val="22"/>
        </w:rPr>
        <w:t>its</w:t>
      </w:r>
      <w:r w:rsidRPr="001115CB">
        <w:rPr>
          <w:rFonts w:ascii="Segoe UI" w:eastAsia="Times New Roman" w:hAnsi="Segoe UI" w:cs="Segoe UI"/>
          <w:sz w:val="22"/>
          <w:szCs w:val="22"/>
        </w:rPr>
        <w:t xml:space="preserve"> checklist in consultation with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to help determine readiness to open. If the </w:t>
      </w:r>
      <w:r w:rsidR="00BC2CCA" w:rsidRPr="001115CB">
        <w:rPr>
          <w:rFonts w:ascii="Segoe UI" w:eastAsia="Times New Roman" w:hAnsi="Segoe UI" w:cs="Segoe UI"/>
          <w:sz w:val="22"/>
          <w:szCs w:val="22"/>
        </w:rPr>
        <w:t>school</w:t>
      </w:r>
      <w:r w:rsidRPr="001115CB">
        <w:rPr>
          <w:rFonts w:ascii="Segoe UI" w:eastAsia="Times New Roman" w:hAnsi="Segoe UI" w:cs="Segoe UI"/>
          <w:sz w:val="22"/>
          <w:szCs w:val="22"/>
        </w:rPr>
        <w:t xml:space="preserve"> is unable to meet one or more of the required conditions, it will submit a plan detailing how the condition will be accomplished by Ju</w:t>
      </w:r>
      <w:r w:rsidR="000C7FE6" w:rsidRPr="001115CB">
        <w:rPr>
          <w:rFonts w:ascii="Segoe UI" w:eastAsia="Times New Roman" w:hAnsi="Segoe UI" w:cs="Segoe UI"/>
          <w:sz w:val="22"/>
          <w:szCs w:val="22"/>
        </w:rPr>
        <w:t>ly 1</w:t>
      </w:r>
      <w:r w:rsidRPr="001115CB">
        <w:rPr>
          <w:rFonts w:ascii="Segoe UI" w:eastAsia="Times New Roman" w:hAnsi="Segoe UI" w:cs="Segoe UI"/>
          <w:sz w:val="22"/>
          <w:szCs w:val="22"/>
        </w:rPr>
        <w:t>.</w:t>
      </w:r>
      <w:r w:rsidR="00946BD2" w:rsidRPr="001115CB">
        <w:rPr>
          <w:rFonts w:ascii="Segoe UI" w:eastAsia="Times New Roman" w:hAnsi="Segoe UI" w:cs="Segoe UI"/>
          <w:sz w:val="22"/>
          <w:szCs w:val="22"/>
        </w:rPr>
        <w:t xml:space="preserve"> </w:t>
      </w:r>
      <w:r w:rsidR="007D3003" w:rsidRPr="001115CB">
        <w:rPr>
          <w:rFonts w:ascii="Segoe UI" w:eastAsia="Times New Roman" w:hAnsi="Segoe UI" w:cs="Segoe UI"/>
          <w:b/>
          <w:sz w:val="22"/>
          <w:szCs w:val="22"/>
        </w:rPr>
        <w:t xml:space="preserve">The planning year culminates in a final Ready-to-Open (RTO) meeting </w:t>
      </w:r>
      <w:r w:rsidR="0000216F" w:rsidRPr="001115CB">
        <w:rPr>
          <w:rFonts w:ascii="Segoe UI" w:eastAsia="Times New Roman" w:hAnsi="Segoe UI" w:cs="Segoe UI"/>
          <w:b/>
          <w:sz w:val="22"/>
          <w:szCs w:val="22"/>
        </w:rPr>
        <w:t xml:space="preserve">approximately </w:t>
      </w:r>
      <w:r w:rsidR="00FB02CB" w:rsidRPr="001115CB">
        <w:rPr>
          <w:rFonts w:ascii="Segoe UI" w:eastAsia="Times New Roman" w:hAnsi="Segoe UI" w:cs="Segoe UI"/>
          <w:b/>
          <w:sz w:val="22"/>
          <w:szCs w:val="22"/>
        </w:rPr>
        <w:t>12</w:t>
      </w:r>
      <w:r w:rsidR="007D3003" w:rsidRPr="001115CB">
        <w:rPr>
          <w:rFonts w:ascii="Segoe UI" w:eastAsia="Times New Roman" w:hAnsi="Segoe UI" w:cs="Segoe UI"/>
          <w:b/>
          <w:sz w:val="22"/>
          <w:szCs w:val="22"/>
        </w:rPr>
        <w:t xml:space="preserve"> weeks prior to the start of the </w:t>
      </w:r>
      <w:r w:rsidR="00FB02CB" w:rsidRPr="001115CB">
        <w:rPr>
          <w:rFonts w:ascii="Segoe UI" w:eastAsia="Times New Roman" w:hAnsi="Segoe UI" w:cs="Segoe UI"/>
          <w:b/>
          <w:sz w:val="22"/>
          <w:szCs w:val="22"/>
        </w:rPr>
        <w:t>expansion</w:t>
      </w:r>
      <w:r w:rsidR="00BC2CCA" w:rsidRPr="001115CB">
        <w:rPr>
          <w:rFonts w:ascii="Segoe UI" w:eastAsia="Times New Roman" w:hAnsi="Segoe UI" w:cs="Segoe UI"/>
          <w:b/>
          <w:sz w:val="22"/>
          <w:szCs w:val="22"/>
        </w:rPr>
        <w:t xml:space="preserve"> or replication</w:t>
      </w:r>
      <w:r w:rsidR="00FB02CB" w:rsidRPr="001115CB">
        <w:rPr>
          <w:rFonts w:ascii="Segoe UI" w:eastAsia="Times New Roman" w:hAnsi="Segoe UI" w:cs="Segoe UI"/>
          <w:b/>
          <w:sz w:val="22"/>
          <w:szCs w:val="22"/>
        </w:rPr>
        <w:t>’s</w:t>
      </w:r>
      <w:r w:rsidR="007D3003" w:rsidRPr="001115CB">
        <w:rPr>
          <w:rFonts w:ascii="Segoe UI" w:eastAsia="Times New Roman" w:hAnsi="Segoe UI" w:cs="Segoe UI"/>
          <w:b/>
          <w:sz w:val="22"/>
          <w:szCs w:val="22"/>
        </w:rPr>
        <w:t xml:space="preserve"> first operational year</w:t>
      </w:r>
      <w:r w:rsidR="00E4320D" w:rsidRPr="001115CB">
        <w:rPr>
          <w:rFonts w:ascii="Segoe UI" w:eastAsia="Times New Roman" w:hAnsi="Segoe UI" w:cs="Segoe UI"/>
          <w:b/>
          <w:sz w:val="22"/>
          <w:szCs w:val="22"/>
        </w:rPr>
        <w:t xml:space="preserve"> (</w:t>
      </w:r>
      <w:r w:rsidR="00BC2CCA" w:rsidRPr="001115CB">
        <w:rPr>
          <w:rFonts w:ascii="Segoe UI" w:eastAsia="Times New Roman" w:hAnsi="Segoe UI" w:cs="Segoe UI"/>
          <w:b/>
          <w:sz w:val="22"/>
          <w:szCs w:val="22"/>
        </w:rPr>
        <w:t xml:space="preserve">and </w:t>
      </w:r>
      <w:r w:rsidR="00E4320D" w:rsidRPr="001115CB">
        <w:rPr>
          <w:rFonts w:ascii="Segoe UI" w:eastAsia="Times New Roman" w:hAnsi="Segoe UI" w:cs="Segoe UI"/>
          <w:b/>
          <w:sz w:val="22"/>
          <w:szCs w:val="22"/>
        </w:rPr>
        <w:t xml:space="preserve">typically no later than </w:t>
      </w:r>
      <w:r w:rsidR="00FB02CB" w:rsidRPr="001115CB">
        <w:rPr>
          <w:rFonts w:ascii="Segoe UI" w:eastAsia="Times New Roman" w:hAnsi="Segoe UI" w:cs="Segoe UI"/>
          <w:b/>
          <w:sz w:val="22"/>
          <w:szCs w:val="22"/>
        </w:rPr>
        <w:t>June</w:t>
      </w:r>
      <w:r w:rsidR="0000216F" w:rsidRPr="001115CB">
        <w:rPr>
          <w:rFonts w:ascii="Segoe UI" w:eastAsia="Times New Roman" w:hAnsi="Segoe UI" w:cs="Segoe UI"/>
          <w:b/>
          <w:sz w:val="22"/>
          <w:szCs w:val="22"/>
        </w:rPr>
        <w:t xml:space="preserve"> 1</w:t>
      </w:r>
      <w:r w:rsidR="00E4320D" w:rsidRPr="001115CB">
        <w:rPr>
          <w:rFonts w:ascii="Segoe UI" w:eastAsia="Times New Roman" w:hAnsi="Segoe UI" w:cs="Segoe UI"/>
          <w:b/>
          <w:sz w:val="22"/>
          <w:szCs w:val="22"/>
        </w:rPr>
        <w:t>).</w:t>
      </w:r>
    </w:p>
    <w:p w14:paraId="1FCE0C97" w14:textId="77777777" w:rsidR="005B19DC" w:rsidRPr="001115CB" w:rsidRDefault="005B19DC" w:rsidP="006571B9">
      <w:pPr>
        <w:rPr>
          <w:rFonts w:ascii="Segoe UI" w:eastAsia="Times New Roman" w:hAnsi="Segoe UI" w:cs="Segoe UI"/>
          <w:sz w:val="22"/>
          <w:szCs w:val="22"/>
        </w:rPr>
      </w:pPr>
    </w:p>
    <w:p w14:paraId="06B68145" w14:textId="4E5CFFB1" w:rsidR="007D3003" w:rsidRPr="001115CB" w:rsidRDefault="007D3003" w:rsidP="002667CE">
      <w:pPr>
        <w:rPr>
          <w:rFonts w:ascii="Segoe UI" w:eastAsia="Times New Roman" w:hAnsi="Segoe UI" w:cs="Segoe UI"/>
          <w:i/>
          <w:sz w:val="22"/>
          <w:szCs w:val="22"/>
        </w:rPr>
      </w:pPr>
      <w:r w:rsidRPr="001115CB">
        <w:rPr>
          <w:rFonts w:ascii="Segoe UI" w:eastAsia="Times New Roman" w:hAnsi="Segoe UI" w:cs="Segoe UI"/>
          <w:sz w:val="22"/>
          <w:szCs w:val="22"/>
        </w:rPr>
        <w:t>The RTO meeting will allow the school to demonstrate work that has been done</w:t>
      </w:r>
      <w:r w:rsidR="002667CE" w:rsidRPr="001115CB">
        <w:rPr>
          <w:rFonts w:ascii="Segoe UI" w:eastAsia="Times New Roman" w:hAnsi="Segoe UI" w:cs="Segoe UI"/>
          <w:sz w:val="22"/>
          <w:szCs w:val="22"/>
        </w:rPr>
        <w:t xml:space="preserve"> and will also serve as a check</w:t>
      </w:r>
      <w:r w:rsidRPr="001115CB">
        <w:rPr>
          <w:rFonts w:ascii="Segoe UI" w:eastAsia="Times New Roman" w:hAnsi="Segoe UI" w:cs="Segoe UI"/>
          <w:sz w:val="22"/>
          <w:szCs w:val="22"/>
        </w:rPr>
        <w:t>point to ensure that the RTO benchmarks have been met.</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In the event that the school is unable to satisfy the RTO benchmarks,</w:t>
      </w:r>
      <w:r w:rsidR="00BC2CCA" w:rsidRPr="001115CB">
        <w:rPr>
          <w:rFonts w:ascii="Segoe UI" w:eastAsia="Times New Roman" w:hAnsi="Segoe UI" w:cs="Segoe UI"/>
          <w:sz w:val="22"/>
          <w:szCs w:val="22"/>
        </w:rPr>
        <w:t xml:space="preserve"> </w:t>
      </w:r>
      <w:r w:rsidR="002667CE" w:rsidRPr="001115CB">
        <w:rPr>
          <w:rFonts w:ascii="Segoe UI" w:eastAsia="Times New Roman" w:hAnsi="Segoe UI" w:cs="Segoe UI"/>
          <w:sz w:val="22"/>
          <w:szCs w:val="22"/>
        </w:rPr>
        <w:t>the school must</w:t>
      </w:r>
      <w:r w:rsidR="00BC2CCA" w:rsidRPr="001115CB">
        <w:rPr>
          <w:rFonts w:ascii="Segoe UI" w:eastAsia="Times New Roman" w:hAnsi="Segoe UI" w:cs="Segoe UI"/>
          <w:sz w:val="22"/>
          <w:szCs w:val="22"/>
        </w:rPr>
        <w:t xml:space="preserve"> provide a plan to fulfill the RTO r</w:t>
      </w:r>
      <w:r w:rsidR="002667CE" w:rsidRPr="001115CB">
        <w:rPr>
          <w:rFonts w:ascii="Segoe UI" w:eastAsia="Times New Roman" w:hAnsi="Segoe UI" w:cs="Segoe UI"/>
          <w:sz w:val="22"/>
          <w:szCs w:val="22"/>
        </w:rPr>
        <w:t xml:space="preserve">equirements in a timely fashion or postpone the expansion or replication </w:t>
      </w:r>
      <w:r w:rsidRPr="001115CB">
        <w:rPr>
          <w:rFonts w:ascii="Segoe UI" w:eastAsia="Times New Roman" w:hAnsi="Segoe UI" w:cs="Segoe UI"/>
          <w:sz w:val="22"/>
          <w:szCs w:val="22"/>
        </w:rPr>
        <w:t>by one year</w:t>
      </w:r>
      <w:r w:rsidR="002667CE" w:rsidRPr="001115CB">
        <w:rPr>
          <w:rFonts w:ascii="Segoe UI" w:eastAsia="Times New Roman" w:hAnsi="Segoe UI" w:cs="Segoe UI"/>
          <w:sz w:val="22"/>
          <w:szCs w:val="22"/>
        </w:rPr>
        <w:t>.</w:t>
      </w:r>
      <w:r w:rsidRPr="001115CB">
        <w:rPr>
          <w:rFonts w:ascii="Segoe UI" w:eastAsia="Times New Roman" w:hAnsi="Segoe UI" w:cs="Segoe UI"/>
          <w:sz w:val="22"/>
          <w:szCs w:val="22"/>
        </w:rPr>
        <w:t xml:space="preserve"> </w:t>
      </w:r>
    </w:p>
    <w:p w14:paraId="1C3D202B" w14:textId="77777777" w:rsidR="007D3003" w:rsidRPr="001115CB" w:rsidRDefault="007D3003" w:rsidP="00FB0604">
      <w:pPr>
        <w:rPr>
          <w:rFonts w:ascii="Segoe UI" w:eastAsia="Times New Roman" w:hAnsi="Segoe UI" w:cs="Segoe UI"/>
          <w:i/>
          <w:sz w:val="22"/>
          <w:szCs w:val="22"/>
        </w:rPr>
      </w:pPr>
    </w:p>
    <w:p w14:paraId="2FECAD59"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Start-Up Process</w:t>
      </w:r>
    </w:p>
    <w:p w14:paraId="25C302A7" w14:textId="77777777" w:rsidR="00564CF4" w:rsidRPr="001115CB" w:rsidRDefault="00564CF4" w:rsidP="00564CF4">
      <w:pPr>
        <w:rPr>
          <w:rFonts w:ascii="Segoe UI" w:eastAsia="Times New Roman" w:hAnsi="Segoe UI" w:cs="Segoe UI"/>
          <w:b/>
          <w:sz w:val="22"/>
          <w:szCs w:val="22"/>
        </w:rPr>
      </w:pPr>
    </w:p>
    <w:p w14:paraId="454999E8" w14:textId="5707A49C"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 xml:space="preserve">Prior to the RTO meeting, oversight for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-approved </w:t>
      </w:r>
      <w:r w:rsidR="00AE1988" w:rsidRPr="001115CB">
        <w:rPr>
          <w:rFonts w:ascii="Segoe UI" w:eastAsia="Times New Roman" w:hAnsi="Segoe UI" w:cs="Segoe UI"/>
          <w:sz w:val="22"/>
          <w:szCs w:val="22"/>
        </w:rPr>
        <w:t>expansions and replications</w:t>
      </w:r>
      <w:r w:rsidRPr="001115CB">
        <w:rPr>
          <w:rFonts w:ascii="Segoe UI" w:eastAsia="Times New Roman" w:hAnsi="Segoe UI" w:cs="Segoe UI"/>
          <w:sz w:val="22"/>
          <w:szCs w:val="22"/>
        </w:rPr>
        <w:t xml:space="preserve"> is provided via a detailed checklist designed to walk schools through the processes of developing their learning program</w:t>
      </w:r>
      <w:r w:rsidR="00AE1988" w:rsidRPr="001115CB">
        <w:rPr>
          <w:rFonts w:ascii="Segoe UI" w:eastAsia="Times New Roman" w:hAnsi="Segoe UI" w:cs="Segoe UI"/>
          <w:sz w:val="22"/>
          <w:szCs w:val="22"/>
        </w:rPr>
        <w:t xml:space="preserve"> for the new grade levels or site</w:t>
      </w:r>
      <w:r w:rsidRPr="001115CB">
        <w:rPr>
          <w:rFonts w:ascii="Segoe UI" w:eastAsia="Times New Roman" w:hAnsi="Segoe UI" w:cs="Segoe UI"/>
          <w:sz w:val="22"/>
          <w:szCs w:val="22"/>
        </w:rPr>
        <w:t xml:space="preserve">, reaching out to potential students, securing facilities, creating </w:t>
      </w:r>
      <w:r w:rsidR="00AE1988" w:rsidRPr="001115CB">
        <w:rPr>
          <w:rFonts w:ascii="Segoe UI" w:eastAsia="Times New Roman" w:hAnsi="Segoe UI" w:cs="Segoe UI"/>
          <w:sz w:val="22"/>
          <w:szCs w:val="22"/>
        </w:rPr>
        <w:t>additional or revising existing</w:t>
      </w:r>
      <w:r w:rsidRPr="001115CB">
        <w:rPr>
          <w:rFonts w:ascii="Segoe UI" w:eastAsia="Times New Roman" w:hAnsi="Segoe UI" w:cs="Segoe UI"/>
          <w:sz w:val="22"/>
          <w:szCs w:val="22"/>
        </w:rPr>
        <w:t xml:space="preserve"> policies</w:t>
      </w:r>
      <w:r w:rsidR="00AE1988" w:rsidRPr="001115CB">
        <w:rPr>
          <w:rFonts w:ascii="Segoe UI" w:eastAsia="Times New Roman" w:hAnsi="Segoe UI" w:cs="Segoe UI"/>
          <w:sz w:val="22"/>
          <w:szCs w:val="22"/>
        </w:rPr>
        <w:t xml:space="preserve"> (as appropriate)</w:t>
      </w:r>
      <w:r w:rsidRPr="001115CB">
        <w:rPr>
          <w:rFonts w:ascii="Segoe UI" w:eastAsia="Times New Roman" w:hAnsi="Segoe UI" w:cs="Segoe UI"/>
          <w:sz w:val="22"/>
          <w:szCs w:val="22"/>
        </w:rPr>
        <w:t>, and ensuring compliance with the law.</w:t>
      </w:r>
      <w:r w:rsidR="00BD4AF8" w:rsidRPr="001115CB">
        <w:rPr>
          <w:rFonts w:ascii="Segoe UI" w:eastAsia="Times New Roman" w:hAnsi="Segoe UI" w:cs="Segoe UI"/>
          <w:sz w:val="22"/>
          <w:szCs w:val="22"/>
        </w:rPr>
        <w:t xml:space="preserve"> The checklist is intended to provide guidance on completing the tasks necessary to fulfill </w:t>
      </w:r>
      <w:r w:rsidR="001115CB" w:rsidRPr="001115CB">
        <w:rPr>
          <w:rFonts w:ascii="Segoe UI" w:eastAsia="Times New Roman" w:hAnsi="Segoe UI" w:cs="Segoe UI"/>
          <w:sz w:val="22"/>
          <w:szCs w:val="22"/>
        </w:rPr>
        <w:t>Osprey Wilds’</w:t>
      </w:r>
      <w:r w:rsidR="00BD4AF8" w:rsidRPr="001115CB">
        <w:rPr>
          <w:rFonts w:ascii="Segoe UI" w:eastAsia="Times New Roman" w:hAnsi="Segoe UI" w:cs="Segoe UI"/>
          <w:sz w:val="22"/>
          <w:szCs w:val="22"/>
        </w:rPr>
        <w:t xml:space="preserve"> requirements for opening</w:t>
      </w:r>
      <w:r w:rsidR="00AE1988" w:rsidRPr="001115CB">
        <w:rPr>
          <w:rFonts w:ascii="Segoe UI" w:eastAsia="Times New Roman" w:hAnsi="Segoe UI" w:cs="Segoe UI"/>
          <w:sz w:val="22"/>
          <w:szCs w:val="22"/>
        </w:rPr>
        <w:t xml:space="preserve"> an expansion or replication</w:t>
      </w:r>
      <w:r w:rsidR="00BD4AF8" w:rsidRPr="001115CB">
        <w:rPr>
          <w:rFonts w:ascii="Segoe UI" w:eastAsia="Times New Roman" w:hAnsi="Segoe UI" w:cs="Segoe UI"/>
          <w:sz w:val="22"/>
          <w:szCs w:val="22"/>
        </w:rPr>
        <w:t>. It is not an exhaustive list a</w:t>
      </w:r>
      <w:r w:rsidR="00374301" w:rsidRPr="001115CB">
        <w:rPr>
          <w:rFonts w:ascii="Segoe UI" w:eastAsia="Times New Roman" w:hAnsi="Segoe UI" w:cs="Segoe UI"/>
          <w:sz w:val="22"/>
          <w:szCs w:val="22"/>
        </w:rPr>
        <w:t>nd the timeline is recommended –</w:t>
      </w:r>
      <w:r w:rsidR="00BD4AF8" w:rsidRPr="001115CB">
        <w:rPr>
          <w:rFonts w:ascii="Segoe UI" w:eastAsia="Times New Roman" w:hAnsi="Segoe UI" w:cs="Segoe UI"/>
          <w:sz w:val="22"/>
          <w:szCs w:val="22"/>
        </w:rPr>
        <w:t xml:space="preserve"> some tasks may be added or removed and the timing of some items changed depending on the specific needs of your school. </w:t>
      </w:r>
      <w:r w:rsidRPr="001115CB">
        <w:rPr>
          <w:rFonts w:ascii="Segoe UI" w:eastAsia="Times New Roman" w:hAnsi="Segoe UI" w:cs="Segoe UI"/>
          <w:sz w:val="22"/>
          <w:szCs w:val="22"/>
        </w:rPr>
        <w:t xml:space="preserve">Progress in </w:t>
      </w:r>
      <w:proofErr w:type="gramStart"/>
      <w:r w:rsidRPr="001115CB">
        <w:rPr>
          <w:rFonts w:ascii="Segoe UI" w:eastAsia="Times New Roman" w:hAnsi="Segoe UI" w:cs="Segoe UI"/>
          <w:sz w:val="22"/>
          <w:szCs w:val="22"/>
        </w:rPr>
        <w:t>completing</w:t>
      </w:r>
      <w:proofErr w:type="gramEnd"/>
      <w:r w:rsidRPr="001115CB">
        <w:rPr>
          <w:rFonts w:ascii="Segoe UI" w:eastAsia="Times New Roman" w:hAnsi="Segoe UI" w:cs="Segoe UI"/>
          <w:sz w:val="22"/>
          <w:szCs w:val="22"/>
        </w:rPr>
        <w:t xml:space="preserve"> checklist activities is monitored by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staff through </w:t>
      </w:r>
      <w:r w:rsidR="00AE1988" w:rsidRPr="001115CB">
        <w:rPr>
          <w:rFonts w:ascii="Segoe UI" w:eastAsia="Times New Roman" w:hAnsi="Segoe UI" w:cs="Segoe UI"/>
          <w:sz w:val="22"/>
          <w:szCs w:val="22"/>
        </w:rPr>
        <w:t xml:space="preserve">phone </w:t>
      </w:r>
      <w:r w:rsidRPr="001115CB">
        <w:rPr>
          <w:rFonts w:ascii="Segoe UI" w:eastAsia="Times New Roman" w:hAnsi="Segoe UI" w:cs="Segoe UI"/>
          <w:sz w:val="22"/>
          <w:szCs w:val="22"/>
        </w:rPr>
        <w:t>meetings held with school leadership</w:t>
      </w:r>
      <w:r w:rsidR="00AE1988" w:rsidRPr="001115CB">
        <w:rPr>
          <w:rFonts w:ascii="Segoe UI" w:eastAsia="Times New Roman" w:hAnsi="Segoe UI" w:cs="Segoe UI"/>
          <w:sz w:val="22"/>
          <w:szCs w:val="22"/>
        </w:rPr>
        <w:t xml:space="preserve"> (at least the director and / or board chair)</w:t>
      </w:r>
      <w:r w:rsidRPr="001115CB">
        <w:rPr>
          <w:rFonts w:ascii="Segoe UI" w:eastAsia="Times New Roman" w:hAnsi="Segoe UI" w:cs="Segoe UI"/>
          <w:sz w:val="22"/>
          <w:szCs w:val="22"/>
        </w:rPr>
        <w:t xml:space="preserve"> on at least a monthly basis.</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The checklist encompasses the RTO benchmarks as well as numerous other tasks that require completion during the pre-operational period.</w:t>
      </w:r>
      <w:r w:rsidR="00946BD2" w:rsidRPr="001115CB">
        <w:rPr>
          <w:rFonts w:ascii="Segoe UI" w:eastAsia="Times New Roman" w:hAnsi="Segoe UI" w:cs="Segoe UI"/>
          <w:sz w:val="22"/>
          <w:szCs w:val="22"/>
        </w:rPr>
        <w:t xml:space="preserve"> </w:t>
      </w:r>
      <w:r w:rsidR="00BD4AF8" w:rsidRPr="001115CB">
        <w:rPr>
          <w:rFonts w:ascii="Segoe UI" w:eastAsia="Times New Roman" w:hAnsi="Segoe UI" w:cs="Segoe UI"/>
          <w:sz w:val="22"/>
          <w:szCs w:val="22"/>
        </w:rPr>
        <w:t>Ultimately it is the school</w:t>
      </w:r>
      <w:r w:rsidR="00AE1988" w:rsidRPr="001115CB">
        <w:rPr>
          <w:rFonts w:ascii="Segoe UI" w:eastAsia="Times New Roman" w:hAnsi="Segoe UI" w:cs="Segoe UI"/>
          <w:sz w:val="22"/>
          <w:szCs w:val="22"/>
        </w:rPr>
        <w:t>’s</w:t>
      </w:r>
      <w:r w:rsidR="00BD4AF8" w:rsidRPr="001115CB">
        <w:rPr>
          <w:rFonts w:ascii="Segoe UI" w:eastAsia="Times New Roman" w:hAnsi="Segoe UI" w:cs="Segoe UI"/>
          <w:sz w:val="22"/>
          <w:szCs w:val="22"/>
        </w:rPr>
        <w:t xml:space="preserve"> responsibility to ensure it is ready to open and </w:t>
      </w:r>
      <w:r w:rsidR="001115CB" w:rsidRPr="001115CB">
        <w:rPr>
          <w:rFonts w:ascii="Segoe UI" w:eastAsia="Times New Roman" w:hAnsi="Segoe UI" w:cs="Segoe UI"/>
          <w:sz w:val="22"/>
          <w:szCs w:val="22"/>
        </w:rPr>
        <w:t>Osprey Wilds</w:t>
      </w:r>
      <w:r w:rsidR="00BD4AF8" w:rsidRPr="001115CB">
        <w:rPr>
          <w:rFonts w:ascii="Segoe UI" w:eastAsia="Times New Roman" w:hAnsi="Segoe UI" w:cs="Segoe UI"/>
          <w:sz w:val="22"/>
          <w:szCs w:val="22"/>
        </w:rPr>
        <w:t xml:space="preserve"> will work with the school to determine whether it meets the Ready-to-Open requirements.</w:t>
      </w:r>
    </w:p>
    <w:p w14:paraId="33A23FEF" w14:textId="77777777" w:rsidR="00564CF4" w:rsidRDefault="00564CF4" w:rsidP="00564CF4">
      <w:pPr>
        <w:rPr>
          <w:rFonts w:ascii="Segoe UI" w:eastAsia="Times New Roman" w:hAnsi="Segoe UI" w:cs="Segoe UI"/>
          <w:sz w:val="22"/>
          <w:szCs w:val="22"/>
        </w:rPr>
      </w:pPr>
    </w:p>
    <w:p w14:paraId="63A19C3E" w14:textId="77777777" w:rsidR="001115CB" w:rsidRPr="001115CB" w:rsidRDefault="001115CB" w:rsidP="00564CF4">
      <w:pPr>
        <w:rPr>
          <w:rFonts w:ascii="Segoe UI" w:eastAsia="Times New Roman" w:hAnsi="Segoe UI" w:cs="Segoe UI"/>
          <w:sz w:val="22"/>
          <w:szCs w:val="22"/>
        </w:rPr>
      </w:pPr>
    </w:p>
    <w:p w14:paraId="727B87D1"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lastRenderedPageBreak/>
        <w:t>Ready to Open Benchmarks</w:t>
      </w:r>
    </w:p>
    <w:p w14:paraId="08164E85" w14:textId="77777777" w:rsidR="00564CF4" w:rsidRPr="001115CB" w:rsidRDefault="00564CF4" w:rsidP="00564CF4">
      <w:pPr>
        <w:rPr>
          <w:rFonts w:ascii="Segoe UI" w:eastAsia="Times New Roman" w:hAnsi="Segoe UI" w:cs="Segoe UI"/>
          <w:sz w:val="22"/>
          <w:szCs w:val="22"/>
        </w:rPr>
      </w:pPr>
    </w:p>
    <w:p w14:paraId="5ACF05E1" w14:textId="638163CC"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 xml:space="preserve">The RTO benchmarks consist of eight areas of critical importance </w:t>
      </w:r>
      <w:r w:rsidR="00AE1988" w:rsidRPr="001115CB">
        <w:rPr>
          <w:rFonts w:ascii="Segoe UI" w:eastAsia="Times New Roman" w:hAnsi="Segoe UI" w:cs="Segoe UI"/>
          <w:sz w:val="22"/>
          <w:szCs w:val="22"/>
        </w:rPr>
        <w:t>that</w:t>
      </w:r>
      <w:r w:rsidRPr="001115CB">
        <w:rPr>
          <w:rFonts w:ascii="Segoe UI" w:eastAsia="Times New Roman" w:hAnsi="Segoe UI" w:cs="Segoe UI"/>
          <w:sz w:val="22"/>
          <w:szCs w:val="22"/>
        </w:rPr>
        <w:t xml:space="preserve"> are aligned with the detailed checklist used during the pre-operational period.</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In order to open, the school must demonstrate its satisfaction of each area.</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 xml:space="preserve">The benchmarks are as follows, see Appendix A for a full description of each item and required documentation: </w:t>
      </w:r>
    </w:p>
    <w:p w14:paraId="5321601B" w14:textId="77777777" w:rsidR="00564CF4" w:rsidRPr="001115CB" w:rsidRDefault="00564CF4" w:rsidP="00564CF4">
      <w:pPr>
        <w:rPr>
          <w:rFonts w:ascii="Segoe UI" w:eastAsia="Times New Roman" w:hAnsi="Segoe UI" w:cs="Segoe UI"/>
          <w:sz w:val="22"/>
          <w:szCs w:val="22"/>
        </w:rPr>
      </w:pPr>
    </w:p>
    <w:p w14:paraId="4270BDB5"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Enrollment</w:t>
      </w:r>
      <w:r w:rsidRPr="001115CB">
        <w:rPr>
          <w:rFonts w:ascii="Segoe UI" w:eastAsia="Times New Roman" w:hAnsi="Segoe UI" w:cs="Segoe UI"/>
          <w:sz w:val="22"/>
          <w:szCs w:val="22"/>
        </w:rPr>
        <w:t xml:space="preserve"> is sufficient to allow for financial viability and programmatic integrity.</w:t>
      </w:r>
    </w:p>
    <w:p w14:paraId="7A2A90AF"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Confirmed enrollment is at or above the minimum number acceptable per the school’s contingency budget for lowest possible operating enrollment </w:t>
      </w:r>
    </w:p>
    <w:p w14:paraId="21AB8D7F"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Board governance</w:t>
      </w:r>
      <w:r w:rsidRPr="001115CB">
        <w:rPr>
          <w:rFonts w:ascii="Segoe UI" w:eastAsia="Times New Roman" w:hAnsi="Segoe UI" w:cs="Segoe UI"/>
          <w:sz w:val="22"/>
          <w:szCs w:val="22"/>
        </w:rPr>
        <w:t xml:space="preserve"> is competent and compliant with law.</w:t>
      </w:r>
    </w:p>
    <w:p w14:paraId="60603E28"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Necessary board policies, procedures, and bylaws are in place and approved by the board</w:t>
      </w:r>
    </w:p>
    <w:p w14:paraId="53FF3313" w14:textId="4C8B35EC" w:rsidR="00371885" w:rsidRPr="001115CB" w:rsidRDefault="00371885"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Appropriate insurance is in place</w:t>
      </w:r>
    </w:p>
    <w:p w14:paraId="673D7C7D"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Appropriate school site</w:t>
      </w:r>
      <w:r w:rsidRPr="001115CB">
        <w:rPr>
          <w:rFonts w:ascii="Segoe UI" w:eastAsia="Times New Roman" w:hAnsi="Segoe UI" w:cs="Segoe UI"/>
          <w:sz w:val="22"/>
          <w:szCs w:val="22"/>
        </w:rPr>
        <w:t xml:space="preserve"> has been acquired and the lease signed.</w:t>
      </w:r>
    </w:p>
    <w:p w14:paraId="7784FB7A" w14:textId="5B86D535" w:rsidR="00560E60" w:rsidRPr="001115CB" w:rsidRDefault="00560E60"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The school had the lease reviewed by legal counsel or other relevant expertise prior to signing.</w:t>
      </w:r>
    </w:p>
    <w:p w14:paraId="3CDDC032" w14:textId="41974639" w:rsidR="00564CF4" w:rsidRPr="001115CB" w:rsidRDefault="001115CB"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has received a copy of the lease, received the opportunity to review and comment as specified by contract, and has no significant concerns.</w:t>
      </w:r>
    </w:p>
    <w:p w14:paraId="1ED00433" w14:textId="357396F0" w:rsidR="00564CF4" w:rsidRPr="001115CB" w:rsidRDefault="00564CF4" w:rsidP="00AE1988">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Facility is safe and suitable to receive students</w:t>
      </w:r>
    </w:p>
    <w:p w14:paraId="18B45DA2"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Learning program</w:t>
      </w:r>
      <w:r w:rsidRPr="001115CB">
        <w:rPr>
          <w:rFonts w:ascii="Segoe UI" w:eastAsia="Times New Roman" w:hAnsi="Segoe UI" w:cs="Segoe UI"/>
          <w:sz w:val="22"/>
          <w:szCs w:val="22"/>
        </w:rPr>
        <w:t xml:space="preserve"> elements are in place for meeting the mission of the school.</w:t>
      </w:r>
    </w:p>
    <w:p w14:paraId="5A78C520" w14:textId="51C33889"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The curriculum scope and sequence for the grades to be served </w:t>
      </w:r>
      <w:r w:rsidR="001632F5" w:rsidRPr="001115CB">
        <w:rPr>
          <w:rFonts w:ascii="Segoe UI" w:eastAsia="Times New Roman" w:hAnsi="Segoe UI" w:cs="Segoe UI"/>
          <w:sz w:val="22"/>
          <w:szCs w:val="22"/>
        </w:rPr>
        <w:t>by expansion or replication</w:t>
      </w:r>
      <w:r w:rsidRPr="001115CB">
        <w:rPr>
          <w:rFonts w:ascii="Segoe UI" w:eastAsia="Times New Roman" w:hAnsi="Segoe UI" w:cs="Segoe UI"/>
          <w:sz w:val="22"/>
          <w:szCs w:val="22"/>
        </w:rPr>
        <w:t xml:space="preserve"> are complete</w:t>
      </w:r>
    </w:p>
    <w:p w14:paraId="662F3C15"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All necessary materials (e.g. books, manipulatives, etc.) have been purchased and will be on-site prior to opening</w:t>
      </w:r>
    </w:p>
    <w:p w14:paraId="3D20DB34" w14:textId="51145CE5"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Classroom environments are suitable for the mission-specific learning program.</w:t>
      </w:r>
      <w:r w:rsidR="00946BD2" w:rsidRPr="001115CB">
        <w:rPr>
          <w:rFonts w:ascii="Segoe UI" w:eastAsia="Times New Roman" w:hAnsi="Segoe UI" w:cs="Segoe UI"/>
          <w:sz w:val="22"/>
          <w:szCs w:val="22"/>
        </w:rPr>
        <w:t xml:space="preserve"> </w:t>
      </w:r>
    </w:p>
    <w:p w14:paraId="76DB4654" w14:textId="7A7BD053" w:rsidR="003F4E69" w:rsidRPr="001115CB" w:rsidRDefault="003F4E69"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Environmental education elements are in place</w:t>
      </w:r>
    </w:p>
    <w:p w14:paraId="3086311C"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Transportation</w:t>
      </w:r>
      <w:r w:rsidRPr="001115CB">
        <w:rPr>
          <w:rFonts w:ascii="Segoe UI" w:eastAsia="Times New Roman" w:hAnsi="Segoe UI" w:cs="Segoe UI"/>
          <w:sz w:val="22"/>
          <w:szCs w:val="22"/>
        </w:rPr>
        <w:t xml:space="preserve"> plan is in place and viable.</w:t>
      </w:r>
    </w:p>
    <w:p w14:paraId="2716C322"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The school has secured bussing either through the resident district or an alternative vendor</w:t>
      </w:r>
    </w:p>
    <w:p w14:paraId="2F48BF87"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Key staff</w:t>
      </w:r>
      <w:r w:rsidRPr="001115CB">
        <w:rPr>
          <w:rFonts w:ascii="Segoe UI" w:eastAsia="Times New Roman" w:hAnsi="Segoe UI" w:cs="Segoe UI"/>
          <w:sz w:val="22"/>
          <w:szCs w:val="22"/>
        </w:rPr>
        <w:t xml:space="preserve"> and majority of teachers have been hired.</w:t>
      </w:r>
    </w:p>
    <w:p w14:paraId="14E85F29" w14:textId="07CE7016" w:rsidR="00564CF4" w:rsidRPr="001115CB" w:rsidRDefault="00AE1988"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w:t>
      </w:r>
      <w:r w:rsidR="00564CF4" w:rsidRPr="001115CB">
        <w:rPr>
          <w:rFonts w:ascii="Segoe UI" w:eastAsia="Times New Roman" w:hAnsi="Segoe UI" w:cs="Segoe UI"/>
          <w:sz w:val="22"/>
          <w:szCs w:val="22"/>
        </w:rPr>
        <w:t>t least 75% of staff members have been hired</w:t>
      </w:r>
    </w:p>
    <w:p w14:paraId="15B60767"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A plan is in place to hire any remaining staff well before the start of the year </w:t>
      </w:r>
    </w:p>
    <w:p w14:paraId="485AE2C8" w14:textId="77777777" w:rsidR="00374301" w:rsidRPr="001115CB" w:rsidRDefault="00374301" w:rsidP="00564CF4">
      <w:pPr>
        <w:rPr>
          <w:rFonts w:ascii="Segoe UI" w:eastAsia="Times New Roman" w:hAnsi="Segoe UI" w:cs="Segoe UI"/>
          <w:sz w:val="22"/>
          <w:szCs w:val="22"/>
        </w:rPr>
      </w:pPr>
    </w:p>
    <w:p w14:paraId="4C447C70"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Ready to Open Meeting</w:t>
      </w:r>
    </w:p>
    <w:p w14:paraId="7A66AA1B" w14:textId="77777777" w:rsidR="00564CF4" w:rsidRPr="001115CB" w:rsidRDefault="00564CF4" w:rsidP="00564CF4">
      <w:pPr>
        <w:rPr>
          <w:rFonts w:ascii="Segoe UI" w:eastAsia="Times New Roman" w:hAnsi="Segoe UI" w:cs="Segoe UI"/>
          <w:b/>
          <w:sz w:val="22"/>
          <w:szCs w:val="22"/>
        </w:rPr>
      </w:pPr>
    </w:p>
    <w:p w14:paraId="4F98C159"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Attendees</w:t>
      </w:r>
    </w:p>
    <w:p w14:paraId="323E509E" w14:textId="77777777"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The following persons must attend the RTO meeting.</w:t>
      </w:r>
    </w:p>
    <w:p w14:paraId="1BA79CB6" w14:textId="19B9CB19" w:rsidR="00564CF4" w:rsidRPr="001115CB" w:rsidRDefault="00564CF4" w:rsidP="00564CF4">
      <w:pPr>
        <w:numPr>
          <w:ilvl w:val="0"/>
          <w:numId w:val="3"/>
        </w:numPr>
        <w:rPr>
          <w:rFonts w:ascii="Segoe UI" w:eastAsia="Times New Roman" w:hAnsi="Segoe UI" w:cs="Segoe UI"/>
          <w:strike/>
          <w:sz w:val="22"/>
          <w:szCs w:val="22"/>
        </w:rPr>
      </w:pPr>
      <w:r w:rsidRPr="001115CB">
        <w:rPr>
          <w:rFonts w:ascii="Segoe UI" w:eastAsia="Times New Roman" w:hAnsi="Segoe UI" w:cs="Segoe UI"/>
          <w:sz w:val="22"/>
          <w:szCs w:val="22"/>
        </w:rPr>
        <w:t>Board chair</w:t>
      </w:r>
    </w:p>
    <w:p w14:paraId="0833A765"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Financial manager</w:t>
      </w:r>
    </w:p>
    <w:p w14:paraId="40A986C9"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 xml:space="preserve">School leader </w:t>
      </w:r>
    </w:p>
    <w:p w14:paraId="42A4B698"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Operations manager/Start-up Coordinator</w:t>
      </w:r>
    </w:p>
    <w:p w14:paraId="43FDBC6F" w14:textId="067B1ED0" w:rsidR="00564CF4" w:rsidRPr="001115CB" w:rsidRDefault="001115CB"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Osprey Wilds</w:t>
      </w:r>
      <w:r w:rsidR="00D430CD" w:rsidRPr="001115CB">
        <w:rPr>
          <w:rFonts w:ascii="Segoe UI" w:eastAsia="Times New Roman" w:hAnsi="Segoe UI" w:cs="Segoe UI"/>
          <w:sz w:val="22"/>
          <w:szCs w:val="22"/>
        </w:rPr>
        <w:t xml:space="preserve"> representatives</w:t>
      </w:r>
    </w:p>
    <w:p w14:paraId="01E75963" w14:textId="77777777" w:rsidR="00D430CD" w:rsidRPr="001115CB" w:rsidRDefault="00D430CD" w:rsidP="001632F5">
      <w:pPr>
        <w:rPr>
          <w:rFonts w:ascii="Segoe UI" w:eastAsia="Times New Roman" w:hAnsi="Segoe UI" w:cs="Segoe UI"/>
          <w:sz w:val="22"/>
          <w:szCs w:val="22"/>
        </w:rPr>
      </w:pPr>
    </w:p>
    <w:p w14:paraId="7832D8A5" w14:textId="40F45B7A"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lastRenderedPageBreak/>
        <w:t>Additional board members are welcome to attend; however, please be aware of Open Meeting Law requirements with respect to quorum.</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 xml:space="preserve">Representatives from MDE </w:t>
      </w:r>
      <w:r w:rsidR="003F4E69" w:rsidRPr="001115CB">
        <w:rPr>
          <w:rFonts w:ascii="Segoe UI" w:eastAsia="Times New Roman" w:hAnsi="Segoe UI" w:cs="Segoe UI"/>
          <w:sz w:val="22"/>
          <w:szCs w:val="22"/>
        </w:rPr>
        <w:t>may</w:t>
      </w:r>
      <w:r w:rsidRPr="001115CB">
        <w:rPr>
          <w:rFonts w:ascii="Segoe UI" w:eastAsia="Times New Roman" w:hAnsi="Segoe UI" w:cs="Segoe UI"/>
          <w:sz w:val="22"/>
          <w:szCs w:val="22"/>
        </w:rPr>
        <w:t xml:space="preserve"> be invited to attend and participate in the meeting.</w:t>
      </w:r>
      <w:r w:rsidR="00946BD2" w:rsidRPr="001115CB">
        <w:rPr>
          <w:rFonts w:ascii="Segoe UI" w:eastAsia="Times New Roman" w:hAnsi="Segoe UI" w:cs="Segoe UI"/>
          <w:sz w:val="22"/>
          <w:szCs w:val="22"/>
        </w:rPr>
        <w:t xml:space="preserve"> </w:t>
      </w:r>
    </w:p>
    <w:p w14:paraId="51AE287A" w14:textId="77777777" w:rsidR="00564CF4" w:rsidRPr="001115CB" w:rsidRDefault="00564CF4" w:rsidP="00564CF4">
      <w:pPr>
        <w:rPr>
          <w:rFonts w:ascii="Segoe UI" w:eastAsia="Times New Roman" w:hAnsi="Segoe UI" w:cs="Segoe UI"/>
          <w:sz w:val="22"/>
          <w:szCs w:val="22"/>
        </w:rPr>
      </w:pPr>
    </w:p>
    <w:p w14:paraId="2153B7CC"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 xml:space="preserve">Location and format </w:t>
      </w:r>
    </w:p>
    <w:p w14:paraId="23BEE108" w14:textId="432CC2B3"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The RTO meeting will be held at the school site and will commence with a brief tour of the school facility followed by an opportunity for the school to demonstrate how each benchmark has been satisfied.</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The final portion of the meeting will be reserved for discussion of the school’s progress.</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A RTO meeting will typically take 2-3 hours, but may require additional time if the school is facing numerous or complex issues.</w:t>
      </w:r>
      <w:r w:rsidR="00946BD2" w:rsidRPr="001115CB">
        <w:rPr>
          <w:rFonts w:ascii="Segoe UI" w:eastAsia="Times New Roman" w:hAnsi="Segoe UI" w:cs="Segoe UI"/>
          <w:sz w:val="22"/>
          <w:szCs w:val="22"/>
        </w:rPr>
        <w:t xml:space="preserve"> </w:t>
      </w:r>
    </w:p>
    <w:p w14:paraId="220FFEBF" w14:textId="49F3D289" w:rsidR="00766B30" w:rsidRPr="001115CB" w:rsidRDefault="00766B30">
      <w:pPr>
        <w:rPr>
          <w:rFonts w:ascii="Segoe UI" w:eastAsia="Times New Roman" w:hAnsi="Segoe UI" w:cs="Segoe UI"/>
          <w:sz w:val="22"/>
          <w:szCs w:val="22"/>
        </w:rPr>
      </w:pPr>
    </w:p>
    <w:p w14:paraId="5DCB9B4E" w14:textId="719CA918"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Final Decision</w:t>
      </w:r>
    </w:p>
    <w:p w14:paraId="6711D653" w14:textId="77777777" w:rsidR="00564CF4" w:rsidRPr="001115CB" w:rsidRDefault="00564CF4" w:rsidP="00564CF4">
      <w:pPr>
        <w:rPr>
          <w:rFonts w:ascii="Segoe UI" w:eastAsia="Times New Roman" w:hAnsi="Segoe UI" w:cs="Segoe UI"/>
          <w:b/>
          <w:sz w:val="22"/>
          <w:szCs w:val="22"/>
        </w:rPr>
      </w:pPr>
    </w:p>
    <w:p w14:paraId="325829EF" w14:textId="5A1FAB5B" w:rsidR="00564CF4" w:rsidRPr="001115CB" w:rsidRDefault="001115CB" w:rsidP="00564CF4">
      <w:pPr>
        <w:rPr>
          <w:rFonts w:ascii="Segoe UI" w:eastAsia="Times New Roman" w:hAnsi="Segoe UI" w:cs="Segoe UI"/>
          <w:sz w:val="22"/>
          <w:szCs w:val="22"/>
        </w:r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will issue a Final Determination of Readiness to </w:t>
      </w:r>
      <w:proofErr w:type="gramStart"/>
      <w:r w:rsidR="00564CF4" w:rsidRPr="001115CB">
        <w:rPr>
          <w:rFonts w:ascii="Segoe UI" w:eastAsia="Times New Roman" w:hAnsi="Segoe UI" w:cs="Segoe UI"/>
          <w:sz w:val="22"/>
          <w:szCs w:val="22"/>
        </w:rPr>
        <w:t>Open</w:t>
      </w:r>
      <w:proofErr w:type="gramEnd"/>
      <w:r w:rsidR="00564CF4" w:rsidRPr="001115CB">
        <w:rPr>
          <w:rFonts w:ascii="Segoe UI" w:eastAsia="Times New Roman" w:hAnsi="Segoe UI" w:cs="Segoe UI"/>
          <w:sz w:val="22"/>
          <w:szCs w:val="22"/>
        </w:rPr>
        <w:t xml:space="preserve"> within two weeks of the RTO meeting.</w:t>
      </w:r>
      <w:r w:rsidR="00946BD2" w:rsidRPr="001115CB">
        <w:rPr>
          <w:rFonts w:ascii="Segoe UI" w:eastAsia="Times New Roman" w:hAnsi="Segoe UI" w:cs="Segoe UI"/>
          <w:sz w:val="22"/>
          <w:szCs w:val="22"/>
        </w:rPr>
        <w:t xml:space="preserve"> </w:t>
      </w:r>
      <w:r w:rsidR="00564CF4" w:rsidRPr="001115CB">
        <w:rPr>
          <w:rFonts w:ascii="Segoe UI" w:eastAsia="Times New Roman" w:hAnsi="Segoe UI" w:cs="Segoe UI"/>
          <w:sz w:val="22"/>
          <w:szCs w:val="22"/>
        </w:rPr>
        <w:t xml:space="preserve">Schools unable to satisfy all criteria will be </w:t>
      </w:r>
      <w:r w:rsidR="00D430CD" w:rsidRPr="001115CB">
        <w:rPr>
          <w:rFonts w:ascii="Segoe UI" w:eastAsia="Times New Roman" w:hAnsi="Segoe UI" w:cs="Segoe UI"/>
          <w:sz w:val="22"/>
          <w:szCs w:val="22"/>
        </w:rPr>
        <w:t>required to provide a plan to fulfill the RTO requirements in a timely fashion</w:t>
      </w:r>
      <w:r w:rsidR="00564CF4" w:rsidRPr="001115CB">
        <w:rPr>
          <w:rFonts w:ascii="Segoe UI" w:eastAsia="Times New Roman" w:hAnsi="Segoe UI" w:cs="Segoe UI"/>
          <w:sz w:val="22"/>
          <w:szCs w:val="22"/>
        </w:rPr>
        <w:t>.</w:t>
      </w:r>
    </w:p>
    <w:p w14:paraId="7B4D925B" w14:textId="77777777" w:rsidR="00564CF4" w:rsidRPr="001115CB" w:rsidRDefault="00564CF4" w:rsidP="00564CF4">
      <w:pPr>
        <w:rPr>
          <w:rFonts w:ascii="Segoe UI" w:eastAsia="Times New Roman" w:hAnsi="Segoe UI" w:cs="Segoe UI"/>
          <w:sz w:val="22"/>
          <w:szCs w:val="22"/>
        </w:rPr>
      </w:pPr>
    </w:p>
    <w:p w14:paraId="6C87BF69" w14:textId="54006BD0" w:rsidR="00564CF4" w:rsidRPr="001115CB" w:rsidRDefault="001115CB" w:rsidP="00564CF4">
      <w:pPr>
        <w:rPr>
          <w:rFonts w:ascii="Segoe UI" w:eastAsia="Times New Roman" w:hAnsi="Segoe UI" w:cs="Segoe UI"/>
          <w:sz w:val="22"/>
          <w:szCs w:val="22"/>
        </w:rPr>
        <w:sectPr w:rsidR="00564CF4" w:rsidRPr="001115CB" w:rsidSect="00946BD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reserves the right to </w:t>
      </w:r>
      <w:r w:rsidR="006C16C8" w:rsidRPr="001115CB">
        <w:rPr>
          <w:rFonts w:ascii="Segoe UI" w:eastAsia="Times New Roman" w:hAnsi="Segoe UI" w:cs="Segoe UI"/>
          <w:sz w:val="22"/>
          <w:szCs w:val="22"/>
        </w:rPr>
        <w:t>delay</w:t>
      </w:r>
      <w:r w:rsidR="00564CF4" w:rsidRPr="001115CB">
        <w:rPr>
          <w:rFonts w:ascii="Segoe UI" w:eastAsia="Times New Roman" w:hAnsi="Segoe UI" w:cs="Segoe UI"/>
          <w:sz w:val="22"/>
          <w:szCs w:val="22"/>
        </w:rPr>
        <w:t xml:space="preserve"> the charter</w:t>
      </w:r>
      <w:r w:rsidR="006C16C8" w:rsidRPr="001115CB">
        <w:rPr>
          <w:rFonts w:ascii="Segoe UI" w:eastAsia="Times New Roman" w:hAnsi="Segoe UI" w:cs="Segoe UI"/>
          <w:sz w:val="22"/>
          <w:szCs w:val="22"/>
        </w:rPr>
        <w:t xml:space="preserve"> expansion or replication </w:t>
      </w:r>
      <w:r w:rsidR="00564CF4" w:rsidRPr="001115CB">
        <w:rPr>
          <w:rFonts w:ascii="Segoe UI" w:eastAsia="Times New Roman" w:hAnsi="Segoe UI" w:cs="Segoe UI"/>
          <w:sz w:val="22"/>
          <w:szCs w:val="22"/>
        </w:rPr>
        <w:t xml:space="preserve">at the time of the Final Determination if it is clear that significant deficiencies exist </w:t>
      </w:r>
      <w:r w:rsidR="00D430CD" w:rsidRPr="001115CB">
        <w:rPr>
          <w:rFonts w:ascii="Segoe UI" w:eastAsia="Times New Roman" w:hAnsi="Segoe UI" w:cs="Segoe UI"/>
          <w:sz w:val="22"/>
          <w:szCs w:val="22"/>
        </w:rPr>
        <w:t>that</w:t>
      </w:r>
      <w:r w:rsidR="00564CF4" w:rsidRPr="001115CB">
        <w:rPr>
          <w:rFonts w:ascii="Segoe UI" w:eastAsia="Times New Roman" w:hAnsi="Segoe UI" w:cs="Segoe UI"/>
          <w:sz w:val="22"/>
          <w:szCs w:val="22"/>
        </w:rPr>
        <w:t xml:space="preserve"> lead </w:t>
      </w: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to question the viability of the program.</w:t>
      </w:r>
      <w:r w:rsidR="00946BD2" w:rsidRPr="001115CB">
        <w:rPr>
          <w:rFonts w:ascii="Segoe UI" w:eastAsia="Times New Roman" w:hAnsi="Segoe UI" w:cs="Segoe UI"/>
          <w:sz w:val="22"/>
          <w:szCs w:val="22"/>
        </w:rPr>
        <w:t xml:space="preserve"> </w:t>
      </w:r>
      <w:r w:rsidR="00564CF4" w:rsidRPr="001115CB">
        <w:rPr>
          <w:rFonts w:ascii="Segoe UI" w:eastAsia="Times New Roman" w:hAnsi="Segoe UI" w:cs="Segoe UI"/>
          <w:sz w:val="22"/>
          <w:szCs w:val="22"/>
        </w:rPr>
        <w:t>Those deficiencies will be outlined in the Fina</w:t>
      </w:r>
      <w:r w:rsidR="001632F5" w:rsidRPr="001115CB">
        <w:rPr>
          <w:rFonts w:ascii="Segoe UI" w:eastAsia="Times New Roman" w:hAnsi="Segoe UI" w:cs="Segoe UI"/>
          <w:sz w:val="22"/>
          <w:szCs w:val="22"/>
        </w:rPr>
        <w:t>l Determination correspondence.</w:t>
      </w:r>
    </w:p>
    <w:p w14:paraId="72EBE2F3" w14:textId="5B3A1A22" w:rsidR="00EB6EFF" w:rsidRPr="001115CB" w:rsidRDefault="00EB6EFF" w:rsidP="00EB6EFF">
      <w:pPr>
        <w:jc w:val="center"/>
        <w:rPr>
          <w:rFonts w:ascii="Segoe UI" w:hAnsi="Segoe UI" w:cs="Segoe UI"/>
        </w:rPr>
      </w:pPr>
      <w:r w:rsidRPr="001115CB">
        <w:rPr>
          <w:rFonts w:ascii="Segoe UI" w:hAnsi="Segoe UI" w:cs="Segoe UI"/>
        </w:rPr>
        <w:lastRenderedPageBreak/>
        <w:t>Appendix A</w:t>
      </w:r>
    </w:p>
    <w:p w14:paraId="5E6E732B" w14:textId="6667B702" w:rsidR="00EB6EFF" w:rsidRPr="001115CB" w:rsidRDefault="00EB6EFF" w:rsidP="00EB6EFF">
      <w:pPr>
        <w:jc w:val="center"/>
        <w:rPr>
          <w:rFonts w:ascii="Segoe UI" w:hAnsi="Segoe UI" w:cs="Segoe UI"/>
        </w:rPr>
      </w:pPr>
      <w:r w:rsidRPr="001115CB">
        <w:rPr>
          <w:rFonts w:ascii="Segoe UI" w:hAnsi="Segoe UI" w:cs="Segoe UI"/>
        </w:rPr>
        <w:t xml:space="preserve">Ready to Open </w:t>
      </w:r>
      <w:r w:rsidR="00E65BED" w:rsidRPr="001115CB">
        <w:rPr>
          <w:rFonts w:ascii="Segoe UI" w:hAnsi="Segoe UI" w:cs="Segoe UI"/>
        </w:rPr>
        <w:t>Rubric</w:t>
      </w:r>
    </w:p>
    <w:p w14:paraId="4E45323B" w14:textId="77777777" w:rsidR="00EB6EFF" w:rsidRPr="001115CB" w:rsidRDefault="00EB6EFF" w:rsidP="00EB6EFF">
      <w:pPr>
        <w:jc w:val="center"/>
        <w:rPr>
          <w:rFonts w:ascii="Segoe UI" w:hAnsi="Segoe UI" w:cs="Segoe U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395"/>
        <w:gridCol w:w="3395"/>
        <w:gridCol w:w="3393"/>
      </w:tblGrid>
      <w:tr w:rsidR="00EB6EFF" w:rsidRPr="001115CB" w14:paraId="786F9013" w14:textId="77777777" w:rsidTr="00FC7F0E">
        <w:trPr>
          <w:jc w:val="center"/>
        </w:trPr>
        <w:tc>
          <w:tcPr>
            <w:tcW w:w="1068" w:type="pct"/>
            <w:shd w:val="clear" w:color="auto" w:fill="auto"/>
          </w:tcPr>
          <w:p w14:paraId="4FA4D3B4"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Benchmark</w:t>
            </w:r>
          </w:p>
        </w:tc>
        <w:tc>
          <w:tcPr>
            <w:tcW w:w="1311" w:type="pct"/>
            <w:shd w:val="clear" w:color="auto" w:fill="auto"/>
          </w:tcPr>
          <w:p w14:paraId="015A8B2B"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Criteria</w:t>
            </w:r>
          </w:p>
        </w:tc>
        <w:tc>
          <w:tcPr>
            <w:tcW w:w="1311" w:type="pct"/>
            <w:shd w:val="clear" w:color="auto" w:fill="auto"/>
          </w:tcPr>
          <w:p w14:paraId="09999DE2"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Documentation</w:t>
            </w:r>
          </w:p>
        </w:tc>
        <w:tc>
          <w:tcPr>
            <w:tcW w:w="1310" w:type="pct"/>
            <w:shd w:val="clear" w:color="auto" w:fill="auto"/>
          </w:tcPr>
          <w:p w14:paraId="654A8F7D"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Submission Timeline</w:t>
            </w:r>
          </w:p>
        </w:tc>
      </w:tr>
      <w:tr w:rsidR="00B31219" w:rsidRPr="001115CB" w14:paraId="752B5039" w14:textId="77777777" w:rsidTr="00B31219">
        <w:trPr>
          <w:trHeight w:val="638"/>
          <w:jc w:val="center"/>
        </w:trPr>
        <w:tc>
          <w:tcPr>
            <w:tcW w:w="1068" w:type="pct"/>
            <w:vMerge w:val="restart"/>
            <w:shd w:val="clear" w:color="auto" w:fill="auto"/>
          </w:tcPr>
          <w:p w14:paraId="6AF73371" w14:textId="77777777" w:rsidR="00B31219" w:rsidRPr="001115CB" w:rsidRDefault="00B31219" w:rsidP="00560E60">
            <w:pPr>
              <w:rPr>
                <w:rFonts w:ascii="Segoe UI" w:hAnsi="Segoe UI" w:cs="Segoe UI"/>
                <w:sz w:val="22"/>
                <w:szCs w:val="22"/>
              </w:rPr>
            </w:pPr>
            <w:r w:rsidRPr="001115CB">
              <w:rPr>
                <w:rFonts w:ascii="Segoe UI" w:hAnsi="Segoe UI" w:cs="Segoe UI"/>
                <w:b/>
                <w:sz w:val="22"/>
                <w:szCs w:val="22"/>
              </w:rPr>
              <w:t>1) Enrollment</w:t>
            </w:r>
            <w:r w:rsidRPr="001115CB">
              <w:rPr>
                <w:rFonts w:ascii="Segoe UI" w:hAnsi="Segoe UI" w:cs="Segoe UI"/>
                <w:sz w:val="22"/>
                <w:szCs w:val="22"/>
              </w:rPr>
              <w:t xml:space="preserve"> is sufficient to allow for financial viability and programmatic integrity.</w:t>
            </w:r>
          </w:p>
        </w:tc>
        <w:tc>
          <w:tcPr>
            <w:tcW w:w="1311" w:type="pct"/>
            <w:vMerge w:val="restart"/>
            <w:shd w:val="clear" w:color="auto" w:fill="auto"/>
          </w:tcPr>
          <w:p w14:paraId="287D70B6" w14:textId="4D8721BA" w:rsidR="00B31219" w:rsidRPr="001115CB" w:rsidRDefault="00B31219" w:rsidP="00C2149C">
            <w:pPr>
              <w:rPr>
                <w:rFonts w:ascii="Segoe UI" w:hAnsi="Segoe UI" w:cs="Segoe UI"/>
                <w:sz w:val="22"/>
                <w:szCs w:val="22"/>
              </w:rPr>
            </w:pPr>
            <w:r w:rsidRPr="001115CB">
              <w:rPr>
                <w:rFonts w:ascii="Segoe UI" w:hAnsi="Segoe UI" w:cs="Segoe UI"/>
                <w:sz w:val="22"/>
                <w:szCs w:val="22"/>
              </w:rPr>
              <w:t>a. Enrollment is at or above the minimum number acceptable per the school’s contingency budget for lowest possible operating enrollment.</w:t>
            </w:r>
          </w:p>
        </w:tc>
        <w:tc>
          <w:tcPr>
            <w:tcW w:w="1311" w:type="pct"/>
            <w:shd w:val="clear" w:color="auto" w:fill="auto"/>
          </w:tcPr>
          <w:p w14:paraId="7699AB78" w14:textId="22D87FFA" w:rsidR="00B31219" w:rsidRPr="001115CB" w:rsidRDefault="00B31219" w:rsidP="00560E60">
            <w:pPr>
              <w:rPr>
                <w:rFonts w:ascii="Segoe UI" w:hAnsi="Segoe UI" w:cs="Segoe UI"/>
                <w:sz w:val="22"/>
                <w:szCs w:val="22"/>
              </w:rPr>
            </w:pPr>
            <w:r w:rsidRPr="001115CB">
              <w:rPr>
                <w:rFonts w:ascii="Segoe UI" w:hAnsi="Segoe UI" w:cs="Segoe UI"/>
                <w:sz w:val="22"/>
                <w:szCs w:val="22"/>
              </w:rPr>
              <w:t>a. Current draft budget being considered by the board for upcoming school year</w:t>
            </w:r>
          </w:p>
        </w:tc>
        <w:tc>
          <w:tcPr>
            <w:tcW w:w="1310" w:type="pct"/>
            <w:shd w:val="clear" w:color="auto" w:fill="auto"/>
          </w:tcPr>
          <w:p w14:paraId="0E1C77C4" w14:textId="2DD349DE" w:rsidR="00B31219" w:rsidRPr="001115CB" w:rsidRDefault="00B31219" w:rsidP="00D833CB">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7D632026" w14:textId="77777777" w:rsidTr="00FC7F0E">
        <w:trPr>
          <w:trHeight w:val="1614"/>
          <w:jc w:val="center"/>
        </w:trPr>
        <w:tc>
          <w:tcPr>
            <w:tcW w:w="1068" w:type="pct"/>
            <w:vMerge/>
            <w:shd w:val="clear" w:color="auto" w:fill="auto"/>
          </w:tcPr>
          <w:p w14:paraId="7CC41722" w14:textId="77777777" w:rsidR="00B31219" w:rsidRPr="001115CB" w:rsidRDefault="00B31219" w:rsidP="00560E60">
            <w:pPr>
              <w:rPr>
                <w:rFonts w:ascii="Segoe UI" w:hAnsi="Segoe UI" w:cs="Segoe UI"/>
                <w:b/>
                <w:sz w:val="22"/>
                <w:szCs w:val="22"/>
              </w:rPr>
            </w:pPr>
          </w:p>
        </w:tc>
        <w:tc>
          <w:tcPr>
            <w:tcW w:w="1311" w:type="pct"/>
            <w:vMerge/>
            <w:shd w:val="clear" w:color="auto" w:fill="auto"/>
          </w:tcPr>
          <w:p w14:paraId="09B86B04" w14:textId="77777777" w:rsidR="00B31219" w:rsidRPr="001115CB" w:rsidRDefault="00B31219" w:rsidP="00C2149C">
            <w:pPr>
              <w:rPr>
                <w:rFonts w:ascii="Segoe UI" w:hAnsi="Segoe UI" w:cs="Segoe UI"/>
                <w:sz w:val="22"/>
                <w:szCs w:val="22"/>
              </w:rPr>
            </w:pPr>
          </w:p>
        </w:tc>
        <w:tc>
          <w:tcPr>
            <w:tcW w:w="1311" w:type="pct"/>
            <w:shd w:val="clear" w:color="auto" w:fill="auto"/>
          </w:tcPr>
          <w:p w14:paraId="02EE2F14" w14:textId="7DEDB227" w:rsidR="00B31219" w:rsidRPr="001115CB" w:rsidRDefault="00B31219" w:rsidP="00560E60">
            <w:pPr>
              <w:rPr>
                <w:rFonts w:ascii="Segoe UI" w:hAnsi="Segoe UI" w:cs="Segoe UI"/>
                <w:sz w:val="22"/>
                <w:szCs w:val="22"/>
              </w:rPr>
            </w:pPr>
            <w:r w:rsidRPr="001115CB">
              <w:rPr>
                <w:rFonts w:ascii="Segoe UI" w:hAnsi="Segoe UI" w:cs="Segoe UI"/>
                <w:sz w:val="22"/>
                <w:szCs w:val="22"/>
              </w:rPr>
              <w:t>b. Current enrollment figures (based on families who have completely filled out enrollment forms—those who have indicated interest but have not formally enrolled may not be counted). Please supply roster information so that enrollment can be confirmed.</w:t>
            </w:r>
          </w:p>
        </w:tc>
        <w:tc>
          <w:tcPr>
            <w:tcW w:w="1310" w:type="pct"/>
            <w:shd w:val="clear" w:color="auto" w:fill="auto"/>
          </w:tcPr>
          <w:p w14:paraId="0690D5B4" w14:textId="3F634382" w:rsidR="00B31219" w:rsidRPr="001115CB" w:rsidRDefault="00B31219" w:rsidP="00D430CD">
            <w:pPr>
              <w:rPr>
                <w:rFonts w:ascii="Segoe UI" w:hAnsi="Segoe UI" w:cs="Segoe UI"/>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Bring copies of most updated figures to RTO meeting if changes have occurred.</w:t>
            </w:r>
          </w:p>
        </w:tc>
      </w:tr>
      <w:tr w:rsidR="00B31219" w:rsidRPr="001115CB" w14:paraId="641E735A" w14:textId="77777777" w:rsidTr="00B31219">
        <w:trPr>
          <w:trHeight w:val="954"/>
          <w:jc w:val="center"/>
        </w:trPr>
        <w:tc>
          <w:tcPr>
            <w:tcW w:w="1068" w:type="pct"/>
            <w:vMerge w:val="restart"/>
            <w:shd w:val="clear" w:color="auto" w:fill="auto"/>
          </w:tcPr>
          <w:p w14:paraId="77A5F3FA" w14:textId="57D29271" w:rsidR="00B31219" w:rsidRPr="001115CB" w:rsidRDefault="00B31219" w:rsidP="00560E60">
            <w:pPr>
              <w:rPr>
                <w:rFonts w:ascii="Segoe UI" w:hAnsi="Segoe UI" w:cs="Segoe UI"/>
                <w:sz w:val="22"/>
                <w:szCs w:val="22"/>
              </w:rPr>
            </w:pPr>
            <w:r w:rsidRPr="001115CB">
              <w:rPr>
                <w:rFonts w:ascii="Segoe UI" w:hAnsi="Segoe UI" w:cs="Segoe UI"/>
                <w:b/>
                <w:sz w:val="22"/>
                <w:szCs w:val="22"/>
              </w:rPr>
              <w:t>2) Board governance</w:t>
            </w:r>
            <w:r w:rsidRPr="001115CB">
              <w:rPr>
                <w:rFonts w:ascii="Segoe UI" w:hAnsi="Segoe UI" w:cs="Segoe UI"/>
                <w:sz w:val="22"/>
                <w:szCs w:val="22"/>
              </w:rPr>
              <w:t xml:space="preserve"> is competent and compliant with law.</w:t>
            </w:r>
          </w:p>
        </w:tc>
        <w:tc>
          <w:tcPr>
            <w:tcW w:w="1311" w:type="pct"/>
            <w:shd w:val="clear" w:color="auto" w:fill="auto"/>
          </w:tcPr>
          <w:p w14:paraId="1DC99A69" w14:textId="352CAED8" w:rsidR="00B31219" w:rsidRPr="001115CB" w:rsidRDefault="00B31219" w:rsidP="00560E60">
            <w:pPr>
              <w:rPr>
                <w:rFonts w:ascii="Segoe UI" w:hAnsi="Segoe UI" w:cs="Segoe UI"/>
                <w:sz w:val="22"/>
                <w:szCs w:val="22"/>
              </w:rPr>
            </w:pPr>
            <w:r w:rsidRPr="001115CB">
              <w:rPr>
                <w:rFonts w:ascii="Segoe UI" w:hAnsi="Segoe UI" w:cs="Segoe UI"/>
                <w:sz w:val="22"/>
                <w:szCs w:val="22"/>
              </w:rPr>
              <w:t>a. Necessary board policies, procedures, are in place and have been approved by the board.</w:t>
            </w:r>
          </w:p>
        </w:tc>
        <w:tc>
          <w:tcPr>
            <w:tcW w:w="1311" w:type="pct"/>
            <w:shd w:val="clear" w:color="auto" w:fill="auto"/>
          </w:tcPr>
          <w:p w14:paraId="128E07DC" w14:textId="041A5565" w:rsidR="00B31219" w:rsidRPr="001115CB" w:rsidRDefault="00B31219" w:rsidP="00371885">
            <w:pPr>
              <w:rPr>
                <w:rFonts w:ascii="Segoe UI" w:hAnsi="Segoe UI" w:cs="Segoe UI"/>
                <w:sz w:val="22"/>
                <w:szCs w:val="22"/>
              </w:rPr>
            </w:pPr>
            <w:r w:rsidRPr="001115CB">
              <w:rPr>
                <w:rFonts w:ascii="Segoe UI" w:hAnsi="Segoe UI" w:cs="Segoe UI"/>
                <w:sz w:val="22"/>
                <w:szCs w:val="22"/>
              </w:rPr>
              <w:t>a. Revised existing or newly created policies, and board meeting minutes reflecting approval of those policies</w:t>
            </w:r>
          </w:p>
        </w:tc>
        <w:tc>
          <w:tcPr>
            <w:tcW w:w="1310" w:type="pct"/>
            <w:shd w:val="clear" w:color="auto" w:fill="auto"/>
          </w:tcPr>
          <w:p w14:paraId="694A57FD" w14:textId="4D59F3C5" w:rsidR="00B31219" w:rsidRPr="001115CB" w:rsidRDefault="00B31219" w:rsidP="00371885">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33109E60" w14:textId="77777777" w:rsidTr="00FC7F0E">
        <w:trPr>
          <w:trHeight w:val="954"/>
          <w:jc w:val="center"/>
        </w:trPr>
        <w:tc>
          <w:tcPr>
            <w:tcW w:w="1068" w:type="pct"/>
            <w:vMerge/>
            <w:shd w:val="clear" w:color="auto" w:fill="auto"/>
          </w:tcPr>
          <w:p w14:paraId="061E751D" w14:textId="77777777" w:rsidR="00B31219" w:rsidRPr="001115CB" w:rsidRDefault="00B31219" w:rsidP="00560E60">
            <w:pPr>
              <w:rPr>
                <w:rFonts w:ascii="Segoe UI" w:hAnsi="Segoe UI" w:cs="Segoe UI"/>
                <w:b/>
                <w:sz w:val="22"/>
                <w:szCs w:val="22"/>
              </w:rPr>
            </w:pPr>
          </w:p>
        </w:tc>
        <w:tc>
          <w:tcPr>
            <w:tcW w:w="1311" w:type="pct"/>
            <w:shd w:val="clear" w:color="auto" w:fill="auto"/>
          </w:tcPr>
          <w:p w14:paraId="597F8AB0" w14:textId="3CB98B95" w:rsidR="00B31219" w:rsidRPr="001115CB" w:rsidRDefault="00B31219" w:rsidP="00371885">
            <w:pPr>
              <w:rPr>
                <w:rFonts w:ascii="Segoe UI" w:hAnsi="Segoe UI" w:cs="Segoe UI"/>
                <w:sz w:val="22"/>
                <w:szCs w:val="22"/>
              </w:rPr>
            </w:pPr>
            <w:r w:rsidRPr="001115CB">
              <w:rPr>
                <w:rFonts w:ascii="Segoe UI" w:hAnsi="Segoe UI" w:cs="Segoe UI"/>
                <w:sz w:val="22"/>
                <w:szCs w:val="22"/>
              </w:rPr>
              <w:t>b. Necessary insurance is in place</w:t>
            </w:r>
          </w:p>
        </w:tc>
        <w:tc>
          <w:tcPr>
            <w:tcW w:w="1311" w:type="pct"/>
            <w:shd w:val="clear" w:color="auto" w:fill="auto"/>
          </w:tcPr>
          <w:p w14:paraId="0CF861C6" w14:textId="4A0A3183" w:rsidR="00B31219" w:rsidRPr="001115CB" w:rsidRDefault="00B31219" w:rsidP="00371885">
            <w:pPr>
              <w:rPr>
                <w:rFonts w:ascii="Segoe UI" w:hAnsi="Segoe UI" w:cs="Segoe UI"/>
                <w:sz w:val="22"/>
                <w:szCs w:val="22"/>
              </w:rPr>
            </w:pPr>
            <w:r w:rsidRPr="001115CB">
              <w:rPr>
                <w:rFonts w:ascii="Segoe UI" w:hAnsi="Segoe UI" w:cs="Segoe UI"/>
                <w:sz w:val="22"/>
                <w:szCs w:val="22"/>
              </w:rPr>
              <w:t>b. Insurance policy</w:t>
            </w:r>
          </w:p>
        </w:tc>
        <w:tc>
          <w:tcPr>
            <w:tcW w:w="1310" w:type="pct"/>
            <w:shd w:val="clear" w:color="auto" w:fill="auto"/>
          </w:tcPr>
          <w:p w14:paraId="2FCBA89F" w14:textId="34489977" w:rsidR="00B31219" w:rsidRPr="001115CB" w:rsidRDefault="00B31219" w:rsidP="00560E60">
            <w:pPr>
              <w:rPr>
                <w:rFonts w:ascii="Segoe UI" w:hAnsi="Segoe UI" w:cs="Segoe UI"/>
                <w:b/>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5103053C" w14:textId="77777777" w:rsidTr="00B31219">
        <w:trPr>
          <w:trHeight w:val="1232"/>
          <w:jc w:val="center"/>
        </w:trPr>
        <w:tc>
          <w:tcPr>
            <w:tcW w:w="1068" w:type="pct"/>
            <w:vMerge w:val="restart"/>
            <w:shd w:val="clear" w:color="auto" w:fill="auto"/>
          </w:tcPr>
          <w:p w14:paraId="7F3C39DB" w14:textId="3C27DFF6" w:rsidR="00B31219" w:rsidRPr="001115CB" w:rsidRDefault="00B31219" w:rsidP="00560E60">
            <w:pPr>
              <w:rPr>
                <w:rFonts w:ascii="Segoe UI" w:hAnsi="Segoe UI" w:cs="Segoe UI"/>
                <w:sz w:val="22"/>
                <w:szCs w:val="22"/>
              </w:rPr>
            </w:pPr>
            <w:r w:rsidRPr="001115CB">
              <w:rPr>
                <w:rFonts w:ascii="Segoe UI" w:hAnsi="Segoe UI" w:cs="Segoe UI"/>
                <w:b/>
                <w:sz w:val="22"/>
                <w:szCs w:val="22"/>
              </w:rPr>
              <w:t xml:space="preserve">3) Appropriate School Site </w:t>
            </w:r>
            <w:r w:rsidRPr="001115CB">
              <w:rPr>
                <w:rFonts w:ascii="Segoe UI" w:hAnsi="Segoe UI" w:cs="Segoe UI"/>
                <w:sz w:val="22"/>
                <w:szCs w:val="22"/>
              </w:rPr>
              <w:t>acquired/Lease signed</w:t>
            </w:r>
          </w:p>
        </w:tc>
        <w:tc>
          <w:tcPr>
            <w:tcW w:w="1311" w:type="pct"/>
            <w:shd w:val="clear" w:color="auto" w:fill="auto"/>
          </w:tcPr>
          <w:p w14:paraId="6C0643EB" w14:textId="4C390558"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w:t>
            </w:r>
            <w:r w:rsidR="001115CB" w:rsidRPr="001115CB">
              <w:rPr>
                <w:rFonts w:ascii="Segoe UI" w:hAnsi="Segoe UI" w:cs="Segoe UI"/>
                <w:sz w:val="22"/>
                <w:szCs w:val="22"/>
              </w:rPr>
              <w:t>Osprey Wilds</w:t>
            </w:r>
            <w:r w:rsidRPr="001115CB">
              <w:rPr>
                <w:rFonts w:ascii="Segoe UI" w:hAnsi="Segoe UI" w:cs="Segoe UI"/>
                <w:sz w:val="22"/>
                <w:szCs w:val="22"/>
              </w:rPr>
              <w:t xml:space="preserve"> possesses a copy of the lease, received the opportunity to review and comment as specified by contract, and has no significant concerns.</w:t>
            </w:r>
          </w:p>
        </w:tc>
        <w:tc>
          <w:tcPr>
            <w:tcW w:w="1311" w:type="pct"/>
            <w:shd w:val="clear" w:color="auto" w:fill="auto"/>
          </w:tcPr>
          <w:p w14:paraId="47688C07" w14:textId="20C5C034" w:rsidR="00B31219" w:rsidRPr="001115CB" w:rsidRDefault="00B31219" w:rsidP="00560E60">
            <w:pPr>
              <w:rPr>
                <w:rFonts w:ascii="Segoe UI" w:hAnsi="Segoe UI" w:cs="Segoe UI"/>
                <w:sz w:val="22"/>
                <w:szCs w:val="22"/>
              </w:rPr>
            </w:pPr>
            <w:r w:rsidRPr="001115CB">
              <w:rPr>
                <w:rFonts w:ascii="Segoe UI" w:hAnsi="Segoe UI" w:cs="Segoe UI"/>
                <w:sz w:val="22"/>
                <w:szCs w:val="22"/>
              </w:rPr>
              <w:t>a. Signed lease</w:t>
            </w:r>
          </w:p>
          <w:p w14:paraId="5723A21A" w14:textId="77777777" w:rsidR="00B31219" w:rsidRPr="001115CB" w:rsidRDefault="00B31219" w:rsidP="00560E60">
            <w:pPr>
              <w:rPr>
                <w:rFonts w:ascii="Segoe UI" w:hAnsi="Segoe UI" w:cs="Segoe UI"/>
                <w:sz w:val="22"/>
                <w:szCs w:val="22"/>
              </w:rPr>
            </w:pPr>
          </w:p>
          <w:p w14:paraId="03DD8F5F" w14:textId="002D4931" w:rsidR="00B31219" w:rsidRPr="001115CB" w:rsidRDefault="001115CB" w:rsidP="00560E60">
            <w:pPr>
              <w:rPr>
                <w:rFonts w:ascii="Segoe UI" w:hAnsi="Segoe UI" w:cs="Segoe UI"/>
                <w:sz w:val="22"/>
                <w:szCs w:val="22"/>
              </w:rPr>
            </w:pPr>
            <w:r w:rsidRPr="001115CB">
              <w:rPr>
                <w:rFonts w:ascii="Segoe UI" w:hAnsi="Segoe UI" w:cs="Segoe UI"/>
                <w:sz w:val="22"/>
                <w:szCs w:val="22"/>
              </w:rPr>
              <w:t>Osprey Wilds</w:t>
            </w:r>
            <w:r w:rsidR="00B31219" w:rsidRPr="001115CB">
              <w:rPr>
                <w:rFonts w:ascii="Segoe UI" w:hAnsi="Segoe UI" w:cs="Segoe UI"/>
                <w:sz w:val="22"/>
                <w:szCs w:val="22"/>
              </w:rPr>
              <w:t xml:space="preserve"> observation of site and discussion of improvements completed and underway.</w:t>
            </w:r>
          </w:p>
        </w:tc>
        <w:tc>
          <w:tcPr>
            <w:tcW w:w="1310" w:type="pct"/>
            <w:shd w:val="clear" w:color="auto" w:fill="auto"/>
          </w:tcPr>
          <w:p w14:paraId="3EE42242" w14:textId="728EFB52" w:rsidR="00B31219" w:rsidRPr="001115CB" w:rsidRDefault="00B31219" w:rsidP="002668B8">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1DDBF6F0" w14:textId="77777777" w:rsidTr="00B31219">
        <w:trPr>
          <w:trHeight w:val="58"/>
          <w:jc w:val="center"/>
        </w:trPr>
        <w:tc>
          <w:tcPr>
            <w:tcW w:w="1068" w:type="pct"/>
            <w:vMerge/>
            <w:shd w:val="clear" w:color="auto" w:fill="auto"/>
          </w:tcPr>
          <w:p w14:paraId="058D52D1" w14:textId="77777777" w:rsidR="00B31219" w:rsidRPr="001115CB" w:rsidRDefault="00B31219" w:rsidP="00560E60">
            <w:pPr>
              <w:rPr>
                <w:rFonts w:ascii="Segoe UI" w:hAnsi="Segoe UI" w:cs="Segoe UI"/>
                <w:b/>
                <w:sz w:val="22"/>
                <w:szCs w:val="22"/>
              </w:rPr>
            </w:pPr>
          </w:p>
        </w:tc>
        <w:tc>
          <w:tcPr>
            <w:tcW w:w="1311" w:type="pct"/>
            <w:shd w:val="clear" w:color="auto" w:fill="auto"/>
          </w:tcPr>
          <w:p w14:paraId="412E4F8D" w14:textId="77777777" w:rsidR="00B31219" w:rsidRPr="001115CB" w:rsidRDefault="00B31219" w:rsidP="00B31219">
            <w:pPr>
              <w:rPr>
                <w:rFonts w:ascii="Segoe UI" w:hAnsi="Segoe UI" w:cs="Segoe UI"/>
                <w:sz w:val="22"/>
                <w:szCs w:val="22"/>
              </w:rPr>
            </w:pPr>
            <w:r w:rsidRPr="001115CB">
              <w:rPr>
                <w:rFonts w:ascii="Segoe UI" w:hAnsi="Segoe UI" w:cs="Segoe UI"/>
                <w:sz w:val="22"/>
                <w:szCs w:val="22"/>
              </w:rPr>
              <w:t>b. Facility is safe and ready to receive students.</w:t>
            </w:r>
          </w:p>
          <w:p w14:paraId="19AEDD91" w14:textId="77777777" w:rsidR="00B31219" w:rsidRPr="001115CB" w:rsidRDefault="00B31219" w:rsidP="00560E60">
            <w:pPr>
              <w:rPr>
                <w:rFonts w:ascii="Segoe UI" w:hAnsi="Segoe UI" w:cs="Segoe UI"/>
                <w:sz w:val="22"/>
                <w:szCs w:val="22"/>
              </w:rPr>
            </w:pPr>
          </w:p>
        </w:tc>
        <w:tc>
          <w:tcPr>
            <w:tcW w:w="1311" w:type="pct"/>
            <w:shd w:val="clear" w:color="auto" w:fill="auto"/>
          </w:tcPr>
          <w:p w14:paraId="6476BBA5" w14:textId="5F0186E1" w:rsidR="00B31219" w:rsidRPr="001115CB" w:rsidRDefault="00B31219" w:rsidP="00560E60">
            <w:pPr>
              <w:rPr>
                <w:rFonts w:ascii="Segoe UI" w:hAnsi="Segoe UI" w:cs="Segoe UI"/>
                <w:sz w:val="22"/>
                <w:szCs w:val="22"/>
              </w:rPr>
            </w:pPr>
            <w:r w:rsidRPr="001115CB">
              <w:rPr>
                <w:rFonts w:ascii="Segoe UI" w:hAnsi="Segoe UI" w:cs="Segoe UI"/>
                <w:sz w:val="22"/>
                <w:szCs w:val="22"/>
              </w:rPr>
              <w:lastRenderedPageBreak/>
              <w:t xml:space="preserve">b. Certificate of Occupancy and Fire Inspection Report are </w:t>
            </w:r>
            <w:r w:rsidRPr="001115CB">
              <w:rPr>
                <w:rFonts w:ascii="Segoe UI" w:hAnsi="Segoe UI" w:cs="Segoe UI"/>
                <w:sz w:val="22"/>
                <w:szCs w:val="22"/>
              </w:rPr>
              <w:lastRenderedPageBreak/>
              <w:t>included in Lease Aid Application.</w:t>
            </w:r>
          </w:p>
        </w:tc>
        <w:tc>
          <w:tcPr>
            <w:tcW w:w="1310" w:type="pct"/>
            <w:shd w:val="clear" w:color="auto" w:fill="auto"/>
          </w:tcPr>
          <w:p w14:paraId="3A099D15" w14:textId="6DED9302" w:rsidR="00B31219" w:rsidRPr="001115CB" w:rsidRDefault="00B31219" w:rsidP="002668B8">
            <w:pPr>
              <w:rPr>
                <w:rFonts w:ascii="Segoe UI" w:hAnsi="Segoe UI" w:cs="Segoe UI"/>
                <w:sz w:val="22"/>
                <w:szCs w:val="22"/>
              </w:rPr>
            </w:pPr>
            <w:r w:rsidRPr="001115CB">
              <w:rPr>
                <w:rFonts w:ascii="Segoe UI" w:hAnsi="Segoe UI" w:cs="Segoe UI"/>
                <w:sz w:val="22"/>
                <w:szCs w:val="22"/>
              </w:rPr>
              <w:lastRenderedPageBreak/>
              <w:t>b. No later than August 31</w:t>
            </w:r>
          </w:p>
        </w:tc>
      </w:tr>
      <w:tr w:rsidR="00B31219" w:rsidRPr="001115CB" w14:paraId="245EC3FE" w14:textId="77777777" w:rsidTr="00B31219">
        <w:trPr>
          <w:trHeight w:val="58"/>
          <w:jc w:val="center"/>
        </w:trPr>
        <w:tc>
          <w:tcPr>
            <w:tcW w:w="1068" w:type="pct"/>
            <w:vMerge/>
            <w:shd w:val="clear" w:color="auto" w:fill="auto"/>
          </w:tcPr>
          <w:p w14:paraId="1A9D1388" w14:textId="77777777" w:rsidR="00B31219" w:rsidRPr="001115CB" w:rsidRDefault="00B31219" w:rsidP="00560E60">
            <w:pPr>
              <w:rPr>
                <w:rFonts w:ascii="Segoe UI" w:hAnsi="Segoe UI" w:cs="Segoe UI"/>
                <w:b/>
                <w:sz w:val="22"/>
                <w:szCs w:val="22"/>
              </w:rPr>
            </w:pPr>
          </w:p>
        </w:tc>
        <w:tc>
          <w:tcPr>
            <w:tcW w:w="1311" w:type="pct"/>
            <w:shd w:val="clear" w:color="auto" w:fill="auto"/>
          </w:tcPr>
          <w:p w14:paraId="170300AE" w14:textId="42ADFD9D" w:rsidR="00B31219" w:rsidRPr="001115CB" w:rsidRDefault="00B31219" w:rsidP="00560E60">
            <w:pPr>
              <w:rPr>
                <w:rFonts w:ascii="Segoe UI" w:hAnsi="Segoe UI" w:cs="Segoe UI"/>
                <w:sz w:val="22"/>
                <w:szCs w:val="22"/>
              </w:rPr>
            </w:pPr>
            <w:r w:rsidRPr="001115CB">
              <w:rPr>
                <w:rFonts w:ascii="Segoe UI" w:hAnsi="Segoe UI" w:cs="Segoe UI"/>
                <w:sz w:val="22"/>
                <w:szCs w:val="22"/>
              </w:rPr>
              <w:t>c. Lease aid application submitted to MDE.</w:t>
            </w:r>
          </w:p>
        </w:tc>
        <w:tc>
          <w:tcPr>
            <w:tcW w:w="1311" w:type="pct"/>
            <w:shd w:val="clear" w:color="auto" w:fill="auto"/>
          </w:tcPr>
          <w:p w14:paraId="693DD67F" w14:textId="780479E3"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Submit Lease Aid Application to </w:t>
            </w:r>
            <w:r w:rsidR="001115CB" w:rsidRPr="001115CB">
              <w:rPr>
                <w:rFonts w:ascii="Segoe UI" w:hAnsi="Segoe UI" w:cs="Segoe UI"/>
                <w:sz w:val="22"/>
                <w:szCs w:val="22"/>
              </w:rPr>
              <w:t>Osprey Wilds</w:t>
            </w:r>
            <w:r w:rsidRPr="001115CB">
              <w:rPr>
                <w:rFonts w:ascii="Segoe UI" w:hAnsi="Segoe UI" w:cs="Segoe UI"/>
                <w:sz w:val="22"/>
                <w:szCs w:val="22"/>
              </w:rPr>
              <w:t xml:space="preserve"> via Epicenter.</w:t>
            </w:r>
          </w:p>
        </w:tc>
        <w:tc>
          <w:tcPr>
            <w:tcW w:w="1310" w:type="pct"/>
            <w:shd w:val="clear" w:color="auto" w:fill="auto"/>
          </w:tcPr>
          <w:p w14:paraId="045AA453" w14:textId="5BEC5D8B" w:rsidR="00B31219" w:rsidRPr="001115CB" w:rsidRDefault="00B31219" w:rsidP="002668B8">
            <w:pPr>
              <w:rPr>
                <w:rFonts w:ascii="Segoe UI" w:hAnsi="Segoe UI" w:cs="Segoe UI"/>
                <w:sz w:val="22"/>
                <w:szCs w:val="22"/>
              </w:rPr>
            </w:pPr>
            <w:r w:rsidRPr="001115CB">
              <w:rPr>
                <w:rFonts w:ascii="Segoe UI" w:hAnsi="Segoe UI" w:cs="Segoe UI"/>
                <w:sz w:val="22"/>
                <w:szCs w:val="22"/>
              </w:rPr>
              <w:t>c. No later than August 31</w:t>
            </w:r>
          </w:p>
        </w:tc>
      </w:tr>
      <w:tr w:rsidR="00B31219" w:rsidRPr="001115CB" w14:paraId="40300095" w14:textId="77777777" w:rsidTr="00B31219">
        <w:trPr>
          <w:trHeight w:val="58"/>
          <w:jc w:val="center"/>
        </w:trPr>
        <w:tc>
          <w:tcPr>
            <w:tcW w:w="1068" w:type="pct"/>
            <w:vMerge w:val="restart"/>
            <w:shd w:val="clear" w:color="auto" w:fill="auto"/>
          </w:tcPr>
          <w:p w14:paraId="50340A7B" w14:textId="4FF31BFB" w:rsidR="00B31219" w:rsidRPr="001115CB" w:rsidRDefault="00B31219" w:rsidP="00560E60">
            <w:pPr>
              <w:rPr>
                <w:rFonts w:ascii="Segoe UI" w:hAnsi="Segoe UI" w:cs="Segoe UI"/>
                <w:sz w:val="22"/>
                <w:szCs w:val="22"/>
              </w:rPr>
            </w:pPr>
            <w:r w:rsidRPr="001115CB">
              <w:rPr>
                <w:rFonts w:ascii="Segoe UI" w:hAnsi="Segoe UI" w:cs="Segoe UI"/>
                <w:b/>
                <w:sz w:val="22"/>
                <w:szCs w:val="22"/>
              </w:rPr>
              <w:t>4) Learning program</w:t>
            </w:r>
            <w:r w:rsidRPr="001115CB">
              <w:rPr>
                <w:rFonts w:ascii="Segoe UI" w:hAnsi="Segoe UI" w:cs="Segoe UI"/>
                <w:sz w:val="22"/>
                <w:szCs w:val="22"/>
              </w:rPr>
              <w:t xml:space="preserve"> elements are in place for meeting the mission of the school.</w:t>
            </w:r>
          </w:p>
          <w:p w14:paraId="7782F802" w14:textId="77777777" w:rsidR="00B31219" w:rsidRPr="001115CB" w:rsidRDefault="00B31219" w:rsidP="00560E60">
            <w:pPr>
              <w:rPr>
                <w:rFonts w:ascii="Segoe UI" w:hAnsi="Segoe UI" w:cs="Segoe UI"/>
                <w:sz w:val="22"/>
                <w:szCs w:val="22"/>
              </w:rPr>
            </w:pPr>
          </w:p>
        </w:tc>
        <w:tc>
          <w:tcPr>
            <w:tcW w:w="1311" w:type="pct"/>
            <w:shd w:val="clear" w:color="auto" w:fill="auto"/>
          </w:tcPr>
          <w:p w14:paraId="74401267" w14:textId="4E8F3CE9"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The curriculum scope and sequence for the grades to be served by the expansion are complete. </w:t>
            </w:r>
          </w:p>
        </w:tc>
        <w:tc>
          <w:tcPr>
            <w:tcW w:w="1311" w:type="pct"/>
            <w:shd w:val="clear" w:color="auto" w:fill="auto"/>
          </w:tcPr>
          <w:p w14:paraId="690DCFFA" w14:textId="31B02BDB" w:rsidR="00B31219" w:rsidRPr="001115CB" w:rsidRDefault="00B31219" w:rsidP="00D833CB">
            <w:pPr>
              <w:rPr>
                <w:rFonts w:ascii="Segoe UI" w:hAnsi="Segoe UI" w:cs="Segoe UI"/>
                <w:sz w:val="22"/>
                <w:szCs w:val="22"/>
              </w:rPr>
            </w:pPr>
            <w:r w:rsidRPr="001115CB">
              <w:rPr>
                <w:rFonts w:ascii="Segoe UI" w:hAnsi="Segoe UI" w:cs="Segoe UI"/>
                <w:sz w:val="22"/>
                <w:szCs w:val="22"/>
              </w:rPr>
              <w:t>a. Curriculum scope and sequence document.</w:t>
            </w:r>
          </w:p>
        </w:tc>
        <w:tc>
          <w:tcPr>
            <w:tcW w:w="1310" w:type="pct"/>
            <w:shd w:val="clear" w:color="auto" w:fill="auto"/>
          </w:tcPr>
          <w:p w14:paraId="17FF8222" w14:textId="42ED866C"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2EEA9D17" w14:textId="77777777" w:rsidTr="00FC7F0E">
        <w:trPr>
          <w:trHeight w:val="1344"/>
          <w:jc w:val="center"/>
        </w:trPr>
        <w:tc>
          <w:tcPr>
            <w:tcW w:w="1068" w:type="pct"/>
            <w:vMerge/>
            <w:shd w:val="clear" w:color="auto" w:fill="auto"/>
          </w:tcPr>
          <w:p w14:paraId="619F3E4E" w14:textId="77777777" w:rsidR="00B31219" w:rsidRPr="001115CB" w:rsidRDefault="00B31219" w:rsidP="00560E60">
            <w:pPr>
              <w:rPr>
                <w:rFonts w:ascii="Segoe UI" w:hAnsi="Segoe UI" w:cs="Segoe UI"/>
                <w:b/>
                <w:sz w:val="22"/>
                <w:szCs w:val="22"/>
              </w:rPr>
            </w:pPr>
          </w:p>
        </w:tc>
        <w:tc>
          <w:tcPr>
            <w:tcW w:w="1311" w:type="pct"/>
            <w:shd w:val="clear" w:color="auto" w:fill="auto"/>
          </w:tcPr>
          <w:p w14:paraId="352630EB" w14:textId="00EB60E3"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b. School has a plan for purchasing all necessary materials (i.e.: books, manipulatives, etc.) and materials will be onsite prior to opening. </w:t>
            </w:r>
          </w:p>
        </w:tc>
        <w:tc>
          <w:tcPr>
            <w:tcW w:w="1311" w:type="pct"/>
            <w:shd w:val="clear" w:color="auto" w:fill="auto"/>
          </w:tcPr>
          <w:p w14:paraId="152F8782" w14:textId="405DB060" w:rsidR="00B31219" w:rsidRPr="001115CB" w:rsidRDefault="00B31219" w:rsidP="00560E60">
            <w:pPr>
              <w:rPr>
                <w:rFonts w:ascii="Segoe UI" w:hAnsi="Segoe UI" w:cs="Segoe UI"/>
                <w:sz w:val="22"/>
                <w:szCs w:val="22"/>
              </w:rPr>
            </w:pPr>
            <w:r w:rsidRPr="001115CB">
              <w:rPr>
                <w:rFonts w:ascii="Segoe UI" w:hAnsi="Segoe UI" w:cs="Segoe UI"/>
                <w:sz w:val="22"/>
                <w:szCs w:val="22"/>
              </w:rPr>
              <w:t>b. List what has been procured to date and what will be purchased prior to the start of the school year, and a timeline for procurement</w:t>
            </w:r>
          </w:p>
        </w:tc>
        <w:tc>
          <w:tcPr>
            <w:tcW w:w="1310" w:type="pct"/>
            <w:shd w:val="clear" w:color="auto" w:fill="auto"/>
          </w:tcPr>
          <w:p w14:paraId="5B6E3B6D" w14:textId="288EAC5B"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10209845" w14:textId="77777777" w:rsidTr="00FC7F0E">
        <w:trPr>
          <w:trHeight w:val="1344"/>
          <w:jc w:val="center"/>
        </w:trPr>
        <w:tc>
          <w:tcPr>
            <w:tcW w:w="1068" w:type="pct"/>
            <w:vMerge/>
            <w:shd w:val="clear" w:color="auto" w:fill="auto"/>
          </w:tcPr>
          <w:p w14:paraId="799942AF" w14:textId="77777777" w:rsidR="00B31219" w:rsidRPr="001115CB" w:rsidRDefault="00B31219" w:rsidP="00560E60">
            <w:pPr>
              <w:rPr>
                <w:rFonts w:ascii="Segoe UI" w:hAnsi="Segoe UI" w:cs="Segoe UI"/>
                <w:b/>
                <w:sz w:val="22"/>
                <w:szCs w:val="22"/>
              </w:rPr>
            </w:pPr>
          </w:p>
        </w:tc>
        <w:tc>
          <w:tcPr>
            <w:tcW w:w="1311" w:type="pct"/>
            <w:shd w:val="clear" w:color="auto" w:fill="auto"/>
          </w:tcPr>
          <w:p w14:paraId="07A030C8" w14:textId="4AAD7361"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Classroom environments appear safe and suitable for the mission-specific learning program. </w:t>
            </w:r>
          </w:p>
        </w:tc>
        <w:tc>
          <w:tcPr>
            <w:tcW w:w="1311" w:type="pct"/>
            <w:shd w:val="clear" w:color="auto" w:fill="auto"/>
          </w:tcPr>
          <w:p w14:paraId="277C3037" w14:textId="6373BE82"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w:t>
            </w:r>
            <w:r w:rsidR="001115CB" w:rsidRPr="001115CB">
              <w:rPr>
                <w:rFonts w:ascii="Segoe UI" w:hAnsi="Segoe UI" w:cs="Segoe UI"/>
                <w:sz w:val="22"/>
                <w:szCs w:val="22"/>
              </w:rPr>
              <w:t>Osprey Wilds</w:t>
            </w:r>
            <w:r w:rsidRPr="001115CB">
              <w:rPr>
                <w:rFonts w:ascii="Segoe UI" w:hAnsi="Segoe UI" w:cs="Segoe UI"/>
                <w:sz w:val="22"/>
                <w:szCs w:val="22"/>
              </w:rPr>
              <w:t xml:space="preserve"> will observe during RTO meeting.</w:t>
            </w:r>
          </w:p>
        </w:tc>
        <w:tc>
          <w:tcPr>
            <w:tcW w:w="1310" w:type="pct"/>
            <w:shd w:val="clear" w:color="auto" w:fill="auto"/>
          </w:tcPr>
          <w:p w14:paraId="6252735D" w14:textId="527A20F7" w:rsidR="00B31219" w:rsidRPr="001115CB" w:rsidRDefault="00B31219" w:rsidP="00040F2D">
            <w:pPr>
              <w:rPr>
                <w:rFonts w:ascii="Segoe UI" w:hAnsi="Segoe UI" w:cs="Segoe UI"/>
                <w:sz w:val="22"/>
                <w:szCs w:val="22"/>
              </w:rPr>
            </w:pPr>
            <w:r w:rsidRPr="001115CB">
              <w:rPr>
                <w:rFonts w:ascii="Segoe UI" w:hAnsi="Segoe UI" w:cs="Segoe UI"/>
                <w:sz w:val="22"/>
                <w:szCs w:val="22"/>
              </w:rPr>
              <w:t>c. N/A</w:t>
            </w:r>
          </w:p>
        </w:tc>
      </w:tr>
      <w:tr w:rsidR="00B31219" w:rsidRPr="001115CB" w14:paraId="7B360D16" w14:textId="77777777" w:rsidTr="00B31219">
        <w:trPr>
          <w:trHeight w:val="672"/>
          <w:jc w:val="center"/>
        </w:trPr>
        <w:tc>
          <w:tcPr>
            <w:tcW w:w="1068" w:type="pct"/>
            <w:vMerge/>
            <w:shd w:val="clear" w:color="auto" w:fill="auto"/>
          </w:tcPr>
          <w:p w14:paraId="4D7E4E9B" w14:textId="77777777" w:rsidR="00B31219" w:rsidRPr="001115CB" w:rsidRDefault="00B31219" w:rsidP="00560E60">
            <w:pPr>
              <w:rPr>
                <w:rFonts w:ascii="Segoe UI" w:hAnsi="Segoe UI" w:cs="Segoe UI"/>
                <w:b/>
                <w:sz w:val="22"/>
                <w:szCs w:val="22"/>
              </w:rPr>
            </w:pPr>
          </w:p>
        </w:tc>
        <w:tc>
          <w:tcPr>
            <w:tcW w:w="1311" w:type="pct"/>
            <w:shd w:val="clear" w:color="auto" w:fill="auto"/>
          </w:tcPr>
          <w:p w14:paraId="019A6B5A" w14:textId="6ED97C70" w:rsidR="00B31219" w:rsidRPr="001115CB" w:rsidRDefault="00B31219" w:rsidP="00560E60">
            <w:pPr>
              <w:rPr>
                <w:rFonts w:ascii="Segoe UI" w:hAnsi="Segoe UI" w:cs="Segoe UI"/>
                <w:sz w:val="22"/>
                <w:szCs w:val="22"/>
              </w:rPr>
            </w:pPr>
            <w:proofErr w:type="gramStart"/>
            <w:r w:rsidRPr="001115CB">
              <w:rPr>
                <w:rFonts w:ascii="Segoe UI" w:hAnsi="Segoe UI" w:cs="Segoe UI"/>
                <w:sz w:val="22"/>
                <w:szCs w:val="22"/>
              </w:rPr>
              <w:t>d</w:t>
            </w:r>
            <w:proofErr w:type="gramEnd"/>
            <w:r w:rsidRPr="001115CB">
              <w:rPr>
                <w:rFonts w:ascii="Segoe UI" w:hAnsi="Segoe UI" w:cs="Segoe UI"/>
                <w:sz w:val="22"/>
                <w:szCs w:val="22"/>
              </w:rPr>
              <w:t>. Environmental Literacy Plan (ELP) is developed.</w:t>
            </w:r>
          </w:p>
        </w:tc>
        <w:tc>
          <w:tcPr>
            <w:tcW w:w="1311" w:type="pct"/>
            <w:shd w:val="clear" w:color="auto" w:fill="auto"/>
          </w:tcPr>
          <w:p w14:paraId="1C150369" w14:textId="2872408A" w:rsidR="00B31219" w:rsidRPr="001115CB" w:rsidRDefault="00B31219" w:rsidP="00560E60">
            <w:pPr>
              <w:rPr>
                <w:rFonts w:ascii="Segoe UI" w:hAnsi="Segoe UI" w:cs="Segoe UI"/>
                <w:sz w:val="22"/>
                <w:szCs w:val="22"/>
              </w:rPr>
            </w:pPr>
            <w:r w:rsidRPr="001115CB">
              <w:rPr>
                <w:rFonts w:ascii="Segoe UI" w:hAnsi="Segoe UI" w:cs="Segoe UI"/>
                <w:sz w:val="22"/>
                <w:szCs w:val="22"/>
              </w:rPr>
              <w:t>d. Submit a first draft of the Environmental Literacy Plan for expanded grade levels or new site.</w:t>
            </w:r>
          </w:p>
        </w:tc>
        <w:tc>
          <w:tcPr>
            <w:tcW w:w="1310" w:type="pct"/>
            <w:shd w:val="clear" w:color="auto" w:fill="auto"/>
          </w:tcPr>
          <w:p w14:paraId="6D3090F6" w14:textId="11C85C5B"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d.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by June 30.</w:t>
            </w:r>
          </w:p>
        </w:tc>
      </w:tr>
      <w:tr w:rsidR="00B31219" w:rsidRPr="001115CB" w14:paraId="6BD0C13E" w14:textId="77777777" w:rsidTr="00FC7F0E">
        <w:trPr>
          <w:trHeight w:val="672"/>
          <w:jc w:val="center"/>
        </w:trPr>
        <w:tc>
          <w:tcPr>
            <w:tcW w:w="1068" w:type="pct"/>
            <w:vMerge/>
            <w:shd w:val="clear" w:color="auto" w:fill="auto"/>
          </w:tcPr>
          <w:p w14:paraId="28377C07" w14:textId="77777777" w:rsidR="00B31219" w:rsidRPr="001115CB" w:rsidRDefault="00B31219" w:rsidP="00560E60">
            <w:pPr>
              <w:rPr>
                <w:rFonts w:ascii="Segoe UI" w:hAnsi="Segoe UI" w:cs="Segoe UI"/>
                <w:b/>
                <w:sz w:val="22"/>
                <w:szCs w:val="22"/>
              </w:rPr>
            </w:pPr>
          </w:p>
        </w:tc>
        <w:tc>
          <w:tcPr>
            <w:tcW w:w="1311" w:type="pct"/>
            <w:shd w:val="clear" w:color="auto" w:fill="auto"/>
          </w:tcPr>
          <w:p w14:paraId="739DDE60" w14:textId="62E8A2F7" w:rsidR="00B31219" w:rsidRPr="001115CB" w:rsidRDefault="00B31219" w:rsidP="00560E60">
            <w:pPr>
              <w:rPr>
                <w:rFonts w:ascii="Segoe UI" w:hAnsi="Segoe UI" w:cs="Segoe UI"/>
                <w:sz w:val="22"/>
                <w:szCs w:val="22"/>
              </w:rPr>
            </w:pPr>
            <w:r w:rsidRPr="001115CB">
              <w:rPr>
                <w:rFonts w:ascii="Segoe UI" w:hAnsi="Segoe UI" w:cs="Segoe UI"/>
                <w:sz w:val="22"/>
                <w:szCs w:val="22"/>
              </w:rPr>
              <w:t>e. Teacher professional development plan is developed.</w:t>
            </w:r>
          </w:p>
        </w:tc>
        <w:tc>
          <w:tcPr>
            <w:tcW w:w="1311" w:type="pct"/>
            <w:shd w:val="clear" w:color="auto" w:fill="auto"/>
          </w:tcPr>
          <w:p w14:paraId="0A68EDCF" w14:textId="68209401" w:rsidR="00B31219" w:rsidRPr="001115CB" w:rsidRDefault="00B31219" w:rsidP="00560E60">
            <w:pPr>
              <w:rPr>
                <w:rFonts w:ascii="Segoe UI" w:hAnsi="Segoe UI" w:cs="Segoe UI"/>
                <w:sz w:val="22"/>
                <w:szCs w:val="22"/>
              </w:rPr>
            </w:pPr>
            <w:r w:rsidRPr="001115CB">
              <w:rPr>
                <w:rFonts w:ascii="Segoe UI" w:hAnsi="Segoe UI" w:cs="Segoe UI"/>
                <w:sz w:val="22"/>
                <w:szCs w:val="22"/>
              </w:rPr>
              <w:t>e. Outline or narrative description of teacher professional develop plan.</w:t>
            </w:r>
          </w:p>
        </w:tc>
        <w:tc>
          <w:tcPr>
            <w:tcW w:w="1310" w:type="pct"/>
            <w:shd w:val="clear" w:color="auto" w:fill="auto"/>
          </w:tcPr>
          <w:p w14:paraId="7677C516" w14:textId="6100C6F8"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e.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EB6EFF" w:rsidRPr="001115CB" w14:paraId="44BA2F02" w14:textId="77777777" w:rsidTr="00FC7F0E">
        <w:trPr>
          <w:jc w:val="center"/>
        </w:trPr>
        <w:tc>
          <w:tcPr>
            <w:tcW w:w="1068" w:type="pct"/>
            <w:shd w:val="clear" w:color="auto" w:fill="auto"/>
          </w:tcPr>
          <w:p w14:paraId="0C9330BE" w14:textId="02245A4C" w:rsidR="00EB6EFF" w:rsidRPr="001115CB" w:rsidRDefault="00F65DAD" w:rsidP="00560E60">
            <w:pPr>
              <w:rPr>
                <w:rFonts w:ascii="Segoe UI" w:hAnsi="Segoe UI" w:cs="Segoe UI"/>
                <w:sz w:val="22"/>
                <w:szCs w:val="22"/>
              </w:rPr>
            </w:pPr>
            <w:r w:rsidRPr="001115CB">
              <w:rPr>
                <w:rFonts w:ascii="Segoe UI" w:hAnsi="Segoe UI" w:cs="Segoe UI"/>
                <w:b/>
                <w:sz w:val="22"/>
                <w:szCs w:val="22"/>
              </w:rPr>
              <w:t>5</w:t>
            </w:r>
            <w:r w:rsidR="00EB6EFF" w:rsidRPr="001115CB">
              <w:rPr>
                <w:rFonts w:ascii="Segoe UI" w:hAnsi="Segoe UI" w:cs="Segoe UI"/>
                <w:b/>
                <w:sz w:val="22"/>
                <w:szCs w:val="22"/>
              </w:rPr>
              <w:t xml:space="preserve">) Transportation </w:t>
            </w:r>
            <w:r w:rsidR="00EB6EFF" w:rsidRPr="001115CB">
              <w:rPr>
                <w:rFonts w:ascii="Segoe UI" w:hAnsi="Segoe UI" w:cs="Segoe UI"/>
                <w:sz w:val="22"/>
                <w:szCs w:val="22"/>
              </w:rPr>
              <w:t>plan is in place (and viable).</w:t>
            </w:r>
          </w:p>
        </w:tc>
        <w:tc>
          <w:tcPr>
            <w:tcW w:w="1311" w:type="pct"/>
            <w:shd w:val="clear" w:color="auto" w:fill="auto"/>
          </w:tcPr>
          <w:p w14:paraId="05C1AFFC" w14:textId="55087552"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EB6EFF" w:rsidRPr="001115CB">
              <w:rPr>
                <w:rFonts w:ascii="Segoe UI" w:hAnsi="Segoe UI" w:cs="Segoe UI"/>
                <w:sz w:val="22"/>
                <w:szCs w:val="22"/>
              </w:rPr>
              <w:t>The school has secured bussing either through the resident district or an alternative vendor.</w:t>
            </w:r>
          </w:p>
        </w:tc>
        <w:tc>
          <w:tcPr>
            <w:tcW w:w="1311" w:type="pct"/>
            <w:shd w:val="clear" w:color="auto" w:fill="auto"/>
          </w:tcPr>
          <w:p w14:paraId="72890A8B" w14:textId="4089B5B6"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EB6EFF" w:rsidRPr="001115CB">
              <w:rPr>
                <w:rFonts w:ascii="Segoe UI" w:hAnsi="Segoe UI" w:cs="Segoe UI"/>
                <w:sz w:val="22"/>
                <w:szCs w:val="22"/>
              </w:rPr>
              <w:t>Signed contract with vendor or resident school district agreement verification</w:t>
            </w:r>
            <w:r w:rsidR="00CA67A1" w:rsidRPr="001115CB">
              <w:rPr>
                <w:rFonts w:ascii="Segoe UI" w:hAnsi="Segoe UI" w:cs="Segoe UI"/>
                <w:sz w:val="22"/>
                <w:szCs w:val="22"/>
              </w:rPr>
              <w:t xml:space="preserve"> (or if using Metro Transit a clear plan in place).</w:t>
            </w:r>
          </w:p>
        </w:tc>
        <w:tc>
          <w:tcPr>
            <w:tcW w:w="1310" w:type="pct"/>
            <w:shd w:val="clear" w:color="auto" w:fill="auto"/>
          </w:tcPr>
          <w:p w14:paraId="0C3ABEE6" w14:textId="5FCAC1A8"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040F2D" w:rsidRPr="001115CB">
              <w:rPr>
                <w:rFonts w:ascii="Segoe UI" w:hAnsi="Segoe UI" w:cs="Segoe UI"/>
                <w:sz w:val="22"/>
                <w:szCs w:val="22"/>
              </w:rPr>
              <w:t xml:space="preserve">Submit to </w:t>
            </w:r>
            <w:r w:rsidR="001115CB" w:rsidRPr="001115CB">
              <w:rPr>
                <w:rFonts w:ascii="Segoe UI" w:hAnsi="Segoe UI" w:cs="Segoe UI"/>
                <w:sz w:val="22"/>
                <w:szCs w:val="22"/>
              </w:rPr>
              <w:t>Osprey Wilds</w:t>
            </w:r>
            <w:r w:rsidR="00040F2D" w:rsidRPr="001115CB">
              <w:rPr>
                <w:rFonts w:ascii="Segoe UI" w:hAnsi="Segoe UI" w:cs="Segoe UI"/>
                <w:sz w:val="22"/>
                <w:szCs w:val="22"/>
              </w:rPr>
              <w:t xml:space="preserve"> at least two weeks</w:t>
            </w:r>
            <w:r w:rsidRPr="001115CB">
              <w:rPr>
                <w:rFonts w:ascii="Segoe UI" w:hAnsi="Segoe UI" w:cs="Segoe UI"/>
                <w:sz w:val="22"/>
                <w:szCs w:val="22"/>
              </w:rPr>
              <w:t xml:space="preserve"> prior to RTO meeting</w:t>
            </w:r>
          </w:p>
        </w:tc>
      </w:tr>
      <w:tr w:rsidR="00B31219" w:rsidRPr="001115CB" w14:paraId="7BE19BF3" w14:textId="77777777" w:rsidTr="00B31219">
        <w:trPr>
          <w:trHeight w:val="804"/>
          <w:jc w:val="center"/>
        </w:trPr>
        <w:tc>
          <w:tcPr>
            <w:tcW w:w="1068" w:type="pct"/>
            <w:vMerge w:val="restart"/>
            <w:shd w:val="clear" w:color="auto" w:fill="auto"/>
          </w:tcPr>
          <w:p w14:paraId="35AA3512" w14:textId="178F2FC7" w:rsidR="00B31219" w:rsidRPr="001115CB" w:rsidRDefault="00B31219" w:rsidP="00560E60">
            <w:pPr>
              <w:rPr>
                <w:rFonts w:ascii="Segoe UI" w:hAnsi="Segoe UI" w:cs="Segoe UI"/>
                <w:sz w:val="22"/>
                <w:szCs w:val="22"/>
              </w:rPr>
            </w:pPr>
            <w:r w:rsidRPr="001115CB">
              <w:rPr>
                <w:rFonts w:ascii="Segoe UI" w:hAnsi="Segoe UI" w:cs="Segoe UI"/>
                <w:b/>
                <w:sz w:val="22"/>
                <w:szCs w:val="22"/>
              </w:rPr>
              <w:lastRenderedPageBreak/>
              <w:t>6) Key staff</w:t>
            </w:r>
            <w:r w:rsidRPr="001115CB">
              <w:rPr>
                <w:rFonts w:ascii="Segoe UI" w:hAnsi="Segoe UI" w:cs="Segoe UI"/>
                <w:sz w:val="22"/>
                <w:szCs w:val="22"/>
              </w:rPr>
              <w:t xml:space="preserve"> and majority of teachers have been hired.</w:t>
            </w:r>
          </w:p>
        </w:tc>
        <w:tc>
          <w:tcPr>
            <w:tcW w:w="1311" w:type="pct"/>
            <w:shd w:val="clear" w:color="auto" w:fill="auto"/>
          </w:tcPr>
          <w:p w14:paraId="5DC2C91B" w14:textId="682E416F" w:rsidR="00B31219" w:rsidRPr="001115CB" w:rsidRDefault="00B31219" w:rsidP="00F65DAD">
            <w:pPr>
              <w:rPr>
                <w:rFonts w:ascii="Segoe UI" w:hAnsi="Segoe UI" w:cs="Segoe UI"/>
                <w:sz w:val="22"/>
                <w:szCs w:val="22"/>
              </w:rPr>
            </w:pPr>
            <w:r w:rsidRPr="001115CB">
              <w:rPr>
                <w:rFonts w:ascii="Segoe UI" w:hAnsi="Segoe UI" w:cs="Segoe UI"/>
                <w:sz w:val="22"/>
                <w:szCs w:val="22"/>
              </w:rPr>
              <w:t>a. At least 75% of staff members have been hired.</w:t>
            </w:r>
          </w:p>
        </w:tc>
        <w:tc>
          <w:tcPr>
            <w:tcW w:w="1311" w:type="pct"/>
            <w:vMerge w:val="restart"/>
            <w:shd w:val="clear" w:color="auto" w:fill="auto"/>
          </w:tcPr>
          <w:p w14:paraId="14A9FB49" w14:textId="3A952BD6" w:rsidR="00B31219" w:rsidRPr="001115CB" w:rsidRDefault="00B31219" w:rsidP="00560E60">
            <w:pPr>
              <w:rPr>
                <w:rFonts w:ascii="Segoe UI" w:hAnsi="Segoe UI" w:cs="Segoe UI"/>
                <w:sz w:val="22"/>
                <w:szCs w:val="22"/>
              </w:rPr>
            </w:pPr>
            <w:r w:rsidRPr="001115CB">
              <w:rPr>
                <w:rFonts w:ascii="Segoe UI" w:hAnsi="Segoe UI" w:cs="Segoe UI"/>
                <w:sz w:val="22"/>
                <w:szCs w:val="22"/>
              </w:rPr>
              <w:t>a. Complete teacher licensure verification form attached as Appendix B.</w:t>
            </w:r>
          </w:p>
          <w:p w14:paraId="07BF9633" w14:textId="77777777" w:rsidR="00B31219" w:rsidRPr="001115CB" w:rsidRDefault="00B31219" w:rsidP="00560E60">
            <w:pPr>
              <w:rPr>
                <w:rFonts w:ascii="Segoe UI" w:hAnsi="Segoe UI" w:cs="Segoe UI"/>
                <w:sz w:val="22"/>
                <w:szCs w:val="22"/>
              </w:rPr>
            </w:pPr>
          </w:p>
          <w:p w14:paraId="53B06E23" w14:textId="0BC2649E" w:rsidR="00B31219" w:rsidRPr="001115CB" w:rsidRDefault="00B31219" w:rsidP="00560E60">
            <w:pPr>
              <w:rPr>
                <w:rFonts w:ascii="Segoe UI" w:hAnsi="Segoe UI" w:cs="Segoe UI"/>
                <w:sz w:val="22"/>
                <w:szCs w:val="22"/>
              </w:rPr>
            </w:pPr>
            <w:r w:rsidRPr="001115CB">
              <w:rPr>
                <w:rFonts w:ascii="Segoe UI" w:hAnsi="Segoe UI" w:cs="Segoe UI"/>
                <w:sz w:val="22"/>
                <w:szCs w:val="22"/>
              </w:rPr>
              <w:t>Include an all-staff listing with titles and positions remaining vacant</w:t>
            </w:r>
          </w:p>
        </w:tc>
        <w:tc>
          <w:tcPr>
            <w:tcW w:w="1310" w:type="pct"/>
            <w:vMerge w:val="restart"/>
            <w:shd w:val="clear" w:color="auto" w:fill="auto"/>
          </w:tcPr>
          <w:p w14:paraId="2B4E74BF" w14:textId="056B12D7"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64FB8CCB" w14:textId="77777777" w:rsidTr="00FC7F0E">
        <w:trPr>
          <w:trHeight w:val="804"/>
          <w:jc w:val="center"/>
        </w:trPr>
        <w:tc>
          <w:tcPr>
            <w:tcW w:w="1068" w:type="pct"/>
            <w:vMerge/>
            <w:shd w:val="clear" w:color="auto" w:fill="auto"/>
          </w:tcPr>
          <w:p w14:paraId="2CEC0F98" w14:textId="77777777" w:rsidR="00B31219" w:rsidRPr="001115CB" w:rsidRDefault="00B31219" w:rsidP="00560E60">
            <w:pPr>
              <w:rPr>
                <w:rFonts w:ascii="Segoe UI" w:hAnsi="Segoe UI" w:cs="Segoe UI"/>
                <w:b/>
                <w:sz w:val="22"/>
                <w:szCs w:val="22"/>
              </w:rPr>
            </w:pPr>
          </w:p>
        </w:tc>
        <w:tc>
          <w:tcPr>
            <w:tcW w:w="1311" w:type="pct"/>
            <w:shd w:val="clear" w:color="auto" w:fill="auto"/>
          </w:tcPr>
          <w:p w14:paraId="771EF269" w14:textId="351E584D" w:rsidR="00B31219" w:rsidRPr="001115CB" w:rsidRDefault="00B31219" w:rsidP="00560E60">
            <w:pPr>
              <w:rPr>
                <w:rFonts w:ascii="Segoe UI" w:hAnsi="Segoe UI" w:cs="Segoe UI"/>
                <w:sz w:val="22"/>
                <w:szCs w:val="22"/>
              </w:rPr>
            </w:pPr>
            <w:r w:rsidRPr="001115CB">
              <w:rPr>
                <w:rFonts w:ascii="Segoe UI" w:hAnsi="Segoe UI" w:cs="Segoe UI"/>
                <w:sz w:val="22"/>
                <w:szCs w:val="22"/>
              </w:rPr>
              <w:t>b. Plans are underway to hire any remaining staff well before the start of the year.</w:t>
            </w:r>
          </w:p>
        </w:tc>
        <w:tc>
          <w:tcPr>
            <w:tcW w:w="1311" w:type="pct"/>
            <w:vMerge/>
            <w:shd w:val="clear" w:color="auto" w:fill="auto"/>
          </w:tcPr>
          <w:p w14:paraId="7946AF2F" w14:textId="77777777" w:rsidR="00B31219" w:rsidRPr="001115CB" w:rsidRDefault="00B31219" w:rsidP="00560E60">
            <w:pPr>
              <w:rPr>
                <w:rFonts w:ascii="Segoe UI" w:hAnsi="Segoe UI" w:cs="Segoe UI"/>
                <w:sz w:val="22"/>
                <w:szCs w:val="22"/>
              </w:rPr>
            </w:pPr>
          </w:p>
        </w:tc>
        <w:tc>
          <w:tcPr>
            <w:tcW w:w="1310" w:type="pct"/>
            <w:vMerge/>
            <w:shd w:val="clear" w:color="auto" w:fill="auto"/>
          </w:tcPr>
          <w:p w14:paraId="27BBA6D2" w14:textId="77777777" w:rsidR="00B31219" w:rsidRPr="001115CB" w:rsidRDefault="00B31219" w:rsidP="00040F2D">
            <w:pPr>
              <w:rPr>
                <w:rFonts w:ascii="Segoe UI" w:hAnsi="Segoe UI" w:cs="Segoe UI"/>
                <w:sz w:val="22"/>
                <w:szCs w:val="22"/>
              </w:rPr>
            </w:pPr>
          </w:p>
        </w:tc>
      </w:tr>
    </w:tbl>
    <w:p w14:paraId="4FADE60A" w14:textId="647E07A6" w:rsidR="00E8407E" w:rsidRPr="001115CB" w:rsidRDefault="00946BD2" w:rsidP="00E8407E">
      <w:pPr>
        <w:rPr>
          <w:rFonts w:ascii="Segoe UI" w:hAnsi="Segoe UI" w:cs="Segoe UI"/>
        </w:rPr>
      </w:pPr>
      <w:r w:rsidRPr="001115CB">
        <w:rPr>
          <w:rFonts w:ascii="Segoe UI" w:hAnsi="Segoe UI" w:cs="Segoe UI"/>
        </w:rPr>
        <w:t xml:space="preserve"> </w:t>
      </w:r>
    </w:p>
    <w:p w14:paraId="51F85E18" w14:textId="77777777" w:rsidR="00E8407E" w:rsidRPr="001115CB" w:rsidRDefault="00E8407E">
      <w:pPr>
        <w:rPr>
          <w:rFonts w:ascii="Segoe UI" w:hAnsi="Segoe UI" w:cs="Segoe UI"/>
        </w:rPr>
      </w:pPr>
      <w:r w:rsidRPr="001115CB">
        <w:rPr>
          <w:rFonts w:ascii="Segoe UI" w:hAnsi="Segoe UI" w:cs="Segoe UI"/>
        </w:rPr>
        <w:br w:type="page"/>
      </w:r>
    </w:p>
    <w:p w14:paraId="143586B8" w14:textId="7AB9D30C" w:rsidR="003A36E6" w:rsidRPr="001115CB" w:rsidRDefault="00FC7F0E" w:rsidP="00FC7F0E">
      <w:pPr>
        <w:jc w:val="center"/>
        <w:rPr>
          <w:rFonts w:ascii="Segoe UI" w:hAnsi="Segoe UI" w:cs="Segoe UI"/>
        </w:rPr>
      </w:pPr>
      <w:r w:rsidRPr="001115CB">
        <w:rPr>
          <w:rFonts w:ascii="Segoe UI" w:hAnsi="Segoe UI" w:cs="Segoe UI"/>
        </w:rPr>
        <w:lastRenderedPageBreak/>
        <w:t>Appendix B</w:t>
      </w:r>
    </w:p>
    <w:p w14:paraId="7970E2CD" w14:textId="45E267DF" w:rsidR="00FC7F0E" w:rsidRPr="001115CB" w:rsidRDefault="00FC7F0E" w:rsidP="00FC7F0E">
      <w:pPr>
        <w:jc w:val="center"/>
        <w:rPr>
          <w:rFonts w:ascii="Segoe UI" w:hAnsi="Segoe UI" w:cs="Segoe UI"/>
        </w:rPr>
      </w:pPr>
      <w:r w:rsidRPr="001115CB">
        <w:rPr>
          <w:rFonts w:ascii="Segoe UI" w:hAnsi="Segoe UI" w:cs="Segoe UI"/>
        </w:rPr>
        <w:t>Teacher Licensure Verification</w:t>
      </w:r>
    </w:p>
    <w:p w14:paraId="0E667C33" w14:textId="77777777" w:rsidR="00FC7F0E" w:rsidRPr="001115CB" w:rsidRDefault="00FC7F0E" w:rsidP="00FC7F0E">
      <w:pPr>
        <w:jc w:val="center"/>
        <w:rPr>
          <w:rFonts w:ascii="Segoe UI" w:hAnsi="Segoe UI" w:cs="Segoe UI"/>
        </w:rPr>
      </w:pPr>
    </w:p>
    <w:tbl>
      <w:tblPr>
        <w:tblStyle w:val="TableGrid"/>
        <w:tblW w:w="5000" w:type="pct"/>
        <w:tblLook w:val="04A0" w:firstRow="1" w:lastRow="0" w:firstColumn="1" w:lastColumn="0" w:noHBand="0" w:noVBand="1"/>
      </w:tblPr>
      <w:tblGrid>
        <w:gridCol w:w="2159"/>
        <w:gridCol w:w="2159"/>
        <w:gridCol w:w="2158"/>
        <w:gridCol w:w="2158"/>
        <w:gridCol w:w="2158"/>
        <w:gridCol w:w="2158"/>
      </w:tblGrid>
      <w:tr w:rsidR="00FC7F0E" w:rsidRPr="001115CB" w14:paraId="74591441" w14:textId="77777777" w:rsidTr="00FC7F0E">
        <w:tc>
          <w:tcPr>
            <w:tcW w:w="833" w:type="pct"/>
            <w:vAlign w:val="center"/>
          </w:tcPr>
          <w:p w14:paraId="7B6E7607" w14:textId="232DD9C8"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Teacher Name</w:t>
            </w:r>
          </w:p>
        </w:tc>
        <w:tc>
          <w:tcPr>
            <w:tcW w:w="833" w:type="pct"/>
            <w:vAlign w:val="center"/>
          </w:tcPr>
          <w:p w14:paraId="57B2F336" w14:textId="2EF57F86"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File Folder No.</w:t>
            </w:r>
          </w:p>
        </w:tc>
        <w:tc>
          <w:tcPr>
            <w:tcW w:w="833" w:type="pct"/>
            <w:vAlign w:val="center"/>
          </w:tcPr>
          <w:p w14:paraId="07294473" w14:textId="11C1CDD1"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 xml:space="preserve">Subject or </w:t>
            </w:r>
            <w:r w:rsidR="002E5180" w:rsidRPr="001115CB">
              <w:rPr>
                <w:rFonts w:ascii="Segoe UI" w:hAnsi="Segoe UI" w:cs="Segoe UI"/>
                <w:b/>
                <w:sz w:val="24"/>
                <w:szCs w:val="22"/>
              </w:rPr>
              <w:t>Specialty</w:t>
            </w:r>
          </w:p>
        </w:tc>
        <w:tc>
          <w:tcPr>
            <w:tcW w:w="833" w:type="pct"/>
            <w:vAlign w:val="center"/>
          </w:tcPr>
          <w:p w14:paraId="55339D7C" w14:textId="368A7D07"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Courses Taught</w:t>
            </w:r>
          </w:p>
        </w:tc>
        <w:tc>
          <w:tcPr>
            <w:tcW w:w="833" w:type="pct"/>
            <w:vAlign w:val="center"/>
          </w:tcPr>
          <w:p w14:paraId="382D703E" w14:textId="4F57A20E"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Grades(s) Taught</w:t>
            </w:r>
          </w:p>
        </w:tc>
        <w:tc>
          <w:tcPr>
            <w:tcW w:w="833" w:type="pct"/>
            <w:vAlign w:val="center"/>
          </w:tcPr>
          <w:p w14:paraId="4237DE54" w14:textId="040970BD"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License Details</w:t>
            </w:r>
          </w:p>
        </w:tc>
      </w:tr>
      <w:tr w:rsidR="00FC7F0E" w:rsidRPr="001115CB" w14:paraId="6DEE2E05" w14:textId="77777777" w:rsidTr="00FC7F0E">
        <w:tc>
          <w:tcPr>
            <w:tcW w:w="833" w:type="pct"/>
          </w:tcPr>
          <w:p w14:paraId="186AF65B" w14:textId="35AFCBDC" w:rsidR="00FC7F0E" w:rsidRPr="001115CB" w:rsidRDefault="00FC7F0E" w:rsidP="00FC7F0E">
            <w:pPr>
              <w:rPr>
                <w:rFonts w:ascii="Segoe UI" w:hAnsi="Segoe UI" w:cs="Segoe UI"/>
                <w:sz w:val="22"/>
                <w:szCs w:val="22"/>
              </w:rPr>
            </w:pPr>
            <w:r w:rsidRPr="001115CB">
              <w:rPr>
                <w:rFonts w:ascii="Segoe UI" w:hAnsi="Segoe UI" w:cs="Segoe UI"/>
                <w:sz w:val="22"/>
                <w:szCs w:val="22"/>
              </w:rPr>
              <w:t>Sally Sample</w:t>
            </w:r>
          </w:p>
        </w:tc>
        <w:tc>
          <w:tcPr>
            <w:tcW w:w="833" w:type="pct"/>
          </w:tcPr>
          <w:p w14:paraId="5A79B462" w14:textId="342C8034"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426777</w:t>
            </w:r>
          </w:p>
        </w:tc>
        <w:tc>
          <w:tcPr>
            <w:tcW w:w="833" w:type="pct"/>
          </w:tcPr>
          <w:p w14:paraId="0A09FDB4" w14:textId="2A3F1718"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Math</w:t>
            </w:r>
          </w:p>
        </w:tc>
        <w:tc>
          <w:tcPr>
            <w:tcW w:w="833" w:type="pct"/>
          </w:tcPr>
          <w:p w14:paraId="3C569DA9" w14:textId="5165C324"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Algebra I, Geometry</w:t>
            </w:r>
          </w:p>
        </w:tc>
        <w:tc>
          <w:tcPr>
            <w:tcW w:w="833" w:type="pct"/>
          </w:tcPr>
          <w:p w14:paraId="61EB29DE" w14:textId="2FFB065A"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6-7</w:t>
            </w:r>
          </w:p>
        </w:tc>
        <w:tc>
          <w:tcPr>
            <w:tcW w:w="833" w:type="pct"/>
          </w:tcPr>
          <w:p w14:paraId="15B222CF" w14:textId="5EB646D3" w:rsidR="00FC7F0E" w:rsidRPr="001115CB" w:rsidRDefault="00FC7F0E" w:rsidP="00FC7F0E">
            <w:pPr>
              <w:rPr>
                <w:rFonts w:ascii="Segoe UI" w:hAnsi="Segoe UI" w:cs="Segoe UI"/>
                <w:sz w:val="22"/>
                <w:szCs w:val="22"/>
              </w:rPr>
            </w:pPr>
            <w:r w:rsidRPr="001115CB">
              <w:rPr>
                <w:rFonts w:ascii="Segoe UI" w:hAnsi="Segoe UI" w:cs="Segoe UI"/>
                <w:sz w:val="22"/>
                <w:szCs w:val="22"/>
              </w:rPr>
              <w:t>El-Ed K-6 and Math 5-8 (expires 6/30/2021)</w:t>
            </w:r>
          </w:p>
        </w:tc>
      </w:tr>
      <w:tr w:rsidR="00FC7F0E" w:rsidRPr="001115CB" w14:paraId="2F7AE870" w14:textId="77777777" w:rsidTr="00FC7F0E">
        <w:tc>
          <w:tcPr>
            <w:tcW w:w="833" w:type="pct"/>
          </w:tcPr>
          <w:p w14:paraId="65687950" w14:textId="77777777" w:rsidR="00FC7F0E" w:rsidRPr="001115CB" w:rsidRDefault="00FC7F0E" w:rsidP="00FC7F0E">
            <w:pPr>
              <w:rPr>
                <w:rFonts w:ascii="Segoe UI" w:hAnsi="Segoe UI" w:cs="Segoe UI"/>
                <w:sz w:val="22"/>
                <w:szCs w:val="22"/>
              </w:rPr>
            </w:pPr>
          </w:p>
        </w:tc>
        <w:tc>
          <w:tcPr>
            <w:tcW w:w="833" w:type="pct"/>
          </w:tcPr>
          <w:p w14:paraId="7402E9DF" w14:textId="77777777" w:rsidR="00FC7F0E" w:rsidRPr="001115CB" w:rsidRDefault="00FC7F0E" w:rsidP="00FC7F0E">
            <w:pPr>
              <w:jc w:val="center"/>
              <w:rPr>
                <w:rFonts w:ascii="Segoe UI" w:hAnsi="Segoe UI" w:cs="Segoe UI"/>
                <w:sz w:val="22"/>
                <w:szCs w:val="22"/>
              </w:rPr>
            </w:pPr>
          </w:p>
        </w:tc>
        <w:tc>
          <w:tcPr>
            <w:tcW w:w="833" w:type="pct"/>
          </w:tcPr>
          <w:p w14:paraId="2ED2FADC" w14:textId="77777777" w:rsidR="00FC7F0E" w:rsidRPr="001115CB" w:rsidRDefault="00FC7F0E" w:rsidP="00FC7F0E">
            <w:pPr>
              <w:jc w:val="center"/>
              <w:rPr>
                <w:rFonts w:ascii="Segoe UI" w:hAnsi="Segoe UI" w:cs="Segoe UI"/>
                <w:sz w:val="22"/>
                <w:szCs w:val="22"/>
              </w:rPr>
            </w:pPr>
          </w:p>
        </w:tc>
        <w:tc>
          <w:tcPr>
            <w:tcW w:w="833" w:type="pct"/>
          </w:tcPr>
          <w:p w14:paraId="6EEEA482" w14:textId="77777777" w:rsidR="00FC7F0E" w:rsidRPr="001115CB" w:rsidRDefault="00FC7F0E" w:rsidP="00FC7F0E">
            <w:pPr>
              <w:jc w:val="center"/>
              <w:rPr>
                <w:rFonts w:ascii="Segoe UI" w:hAnsi="Segoe UI" w:cs="Segoe UI"/>
                <w:sz w:val="22"/>
                <w:szCs w:val="22"/>
              </w:rPr>
            </w:pPr>
          </w:p>
        </w:tc>
        <w:tc>
          <w:tcPr>
            <w:tcW w:w="833" w:type="pct"/>
          </w:tcPr>
          <w:p w14:paraId="542A0038" w14:textId="77777777" w:rsidR="00FC7F0E" w:rsidRPr="001115CB" w:rsidRDefault="00FC7F0E" w:rsidP="00FC7F0E">
            <w:pPr>
              <w:jc w:val="center"/>
              <w:rPr>
                <w:rFonts w:ascii="Segoe UI" w:hAnsi="Segoe UI" w:cs="Segoe UI"/>
                <w:sz w:val="22"/>
                <w:szCs w:val="22"/>
              </w:rPr>
            </w:pPr>
          </w:p>
        </w:tc>
        <w:tc>
          <w:tcPr>
            <w:tcW w:w="833" w:type="pct"/>
          </w:tcPr>
          <w:p w14:paraId="6A573AE2" w14:textId="77777777" w:rsidR="00FC7F0E" w:rsidRPr="001115CB" w:rsidRDefault="00FC7F0E" w:rsidP="00FC7F0E">
            <w:pPr>
              <w:rPr>
                <w:rFonts w:ascii="Segoe UI" w:hAnsi="Segoe UI" w:cs="Segoe UI"/>
                <w:sz w:val="22"/>
                <w:szCs w:val="22"/>
              </w:rPr>
            </w:pPr>
          </w:p>
        </w:tc>
      </w:tr>
      <w:tr w:rsidR="00FC7F0E" w:rsidRPr="001115CB" w14:paraId="0E0C5916" w14:textId="77777777" w:rsidTr="00FC7F0E">
        <w:tc>
          <w:tcPr>
            <w:tcW w:w="833" w:type="pct"/>
          </w:tcPr>
          <w:p w14:paraId="1933DF97" w14:textId="77777777" w:rsidR="00FC7F0E" w:rsidRPr="001115CB" w:rsidRDefault="00FC7F0E" w:rsidP="00FC7F0E">
            <w:pPr>
              <w:rPr>
                <w:rFonts w:ascii="Segoe UI" w:hAnsi="Segoe UI" w:cs="Segoe UI"/>
                <w:sz w:val="22"/>
                <w:szCs w:val="22"/>
              </w:rPr>
            </w:pPr>
          </w:p>
        </w:tc>
        <w:tc>
          <w:tcPr>
            <w:tcW w:w="833" w:type="pct"/>
          </w:tcPr>
          <w:p w14:paraId="76156198" w14:textId="77777777" w:rsidR="00FC7F0E" w:rsidRPr="001115CB" w:rsidRDefault="00FC7F0E" w:rsidP="00FC7F0E">
            <w:pPr>
              <w:jc w:val="center"/>
              <w:rPr>
                <w:rFonts w:ascii="Segoe UI" w:hAnsi="Segoe UI" w:cs="Segoe UI"/>
                <w:sz w:val="22"/>
                <w:szCs w:val="22"/>
              </w:rPr>
            </w:pPr>
          </w:p>
        </w:tc>
        <w:tc>
          <w:tcPr>
            <w:tcW w:w="833" w:type="pct"/>
          </w:tcPr>
          <w:p w14:paraId="2D4DF7D6" w14:textId="77777777" w:rsidR="00FC7F0E" w:rsidRPr="001115CB" w:rsidRDefault="00FC7F0E" w:rsidP="00FC7F0E">
            <w:pPr>
              <w:jc w:val="center"/>
              <w:rPr>
                <w:rFonts w:ascii="Segoe UI" w:hAnsi="Segoe UI" w:cs="Segoe UI"/>
                <w:sz w:val="22"/>
                <w:szCs w:val="22"/>
              </w:rPr>
            </w:pPr>
          </w:p>
        </w:tc>
        <w:tc>
          <w:tcPr>
            <w:tcW w:w="833" w:type="pct"/>
          </w:tcPr>
          <w:p w14:paraId="23298AB6" w14:textId="77777777" w:rsidR="00FC7F0E" w:rsidRPr="001115CB" w:rsidRDefault="00FC7F0E" w:rsidP="00FC7F0E">
            <w:pPr>
              <w:jc w:val="center"/>
              <w:rPr>
                <w:rFonts w:ascii="Segoe UI" w:hAnsi="Segoe UI" w:cs="Segoe UI"/>
                <w:sz w:val="22"/>
                <w:szCs w:val="22"/>
              </w:rPr>
            </w:pPr>
          </w:p>
        </w:tc>
        <w:tc>
          <w:tcPr>
            <w:tcW w:w="833" w:type="pct"/>
          </w:tcPr>
          <w:p w14:paraId="0BBB23EA" w14:textId="77777777" w:rsidR="00FC7F0E" w:rsidRPr="001115CB" w:rsidRDefault="00FC7F0E" w:rsidP="00FC7F0E">
            <w:pPr>
              <w:jc w:val="center"/>
              <w:rPr>
                <w:rFonts w:ascii="Segoe UI" w:hAnsi="Segoe UI" w:cs="Segoe UI"/>
                <w:sz w:val="22"/>
                <w:szCs w:val="22"/>
              </w:rPr>
            </w:pPr>
          </w:p>
        </w:tc>
        <w:tc>
          <w:tcPr>
            <w:tcW w:w="833" w:type="pct"/>
          </w:tcPr>
          <w:p w14:paraId="255D798A" w14:textId="77777777" w:rsidR="00FC7F0E" w:rsidRPr="001115CB" w:rsidRDefault="00FC7F0E" w:rsidP="00FC7F0E">
            <w:pPr>
              <w:rPr>
                <w:rFonts w:ascii="Segoe UI" w:hAnsi="Segoe UI" w:cs="Segoe UI"/>
                <w:sz w:val="22"/>
                <w:szCs w:val="22"/>
              </w:rPr>
            </w:pPr>
          </w:p>
        </w:tc>
      </w:tr>
      <w:tr w:rsidR="00FC7F0E" w:rsidRPr="001115CB" w14:paraId="46B2B6AA" w14:textId="77777777" w:rsidTr="00FC7F0E">
        <w:tc>
          <w:tcPr>
            <w:tcW w:w="833" w:type="pct"/>
          </w:tcPr>
          <w:p w14:paraId="0AC24C14" w14:textId="77777777" w:rsidR="00FC7F0E" w:rsidRPr="001115CB" w:rsidRDefault="00FC7F0E" w:rsidP="00FC7F0E">
            <w:pPr>
              <w:rPr>
                <w:rFonts w:ascii="Segoe UI" w:hAnsi="Segoe UI" w:cs="Segoe UI"/>
                <w:sz w:val="22"/>
                <w:szCs w:val="22"/>
              </w:rPr>
            </w:pPr>
          </w:p>
        </w:tc>
        <w:tc>
          <w:tcPr>
            <w:tcW w:w="833" w:type="pct"/>
          </w:tcPr>
          <w:p w14:paraId="5AED5FC0" w14:textId="77777777" w:rsidR="00FC7F0E" w:rsidRPr="001115CB" w:rsidRDefault="00FC7F0E" w:rsidP="00FC7F0E">
            <w:pPr>
              <w:jc w:val="center"/>
              <w:rPr>
                <w:rFonts w:ascii="Segoe UI" w:hAnsi="Segoe UI" w:cs="Segoe UI"/>
                <w:sz w:val="22"/>
                <w:szCs w:val="22"/>
              </w:rPr>
            </w:pPr>
          </w:p>
        </w:tc>
        <w:tc>
          <w:tcPr>
            <w:tcW w:w="833" w:type="pct"/>
          </w:tcPr>
          <w:p w14:paraId="5F7F2356" w14:textId="77777777" w:rsidR="00FC7F0E" w:rsidRPr="001115CB" w:rsidRDefault="00FC7F0E" w:rsidP="00FC7F0E">
            <w:pPr>
              <w:jc w:val="center"/>
              <w:rPr>
                <w:rFonts w:ascii="Segoe UI" w:hAnsi="Segoe UI" w:cs="Segoe UI"/>
                <w:sz w:val="22"/>
                <w:szCs w:val="22"/>
              </w:rPr>
            </w:pPr>
          </w:p>
        </w:tc>
        <w:tc>
          <w:tcPr>
            <w:tcW w:w="833" w:type="pct"/>
          </w:tcPr>
          <w:p w14:paraId="2B7B8B3C" w14:textId="77777777" w:rsidR="00FC7F0E" w:rsidRPr="001115CB" w:rsidRDefault="00FC7F0E" w:rsidP="00FC7F0E">
            <w:pPr>
              <w:jc w:val="center"/>
              <w:rPr>
                <w:rFonts w:ascii="Segoe UI" w:hAnsi="Segoe UI" w:cs="Segoe UI"/>
                <w:sz w:val="22"/>
                <w:szCs w:val="22"/>
              </w:rPr>
            </w:pPr>
          </w:p>
        </w:tc>
        <w:tc>
          <w:tcPr>
            <w:tcW w:w="833" w:type="pct"/>
          </w:tcPr>
          <w:p w14:paraId="3D995357" w14:textId="77777777" w:rsidR="00FC7F0E" w:rsidRPr="001115CB" w:rsidRDefault="00FC7F0E" w:rsidP="00FC7F0E">
            <w:pPr>
              <w:jc w:val="center"/>
              <w:rPr>
                <w:rFonts w:ascii="Segoe UI" w:hAnsi="Segoe UI" w:cs="Segoe UI"/>
                <w:sz w:val="22"/>
                <w:szCs w:val="22"/>
              </w:rPr>
            </w:pPr>
          </w:p>
        </w:tc>
        <w:tc>
          <w:tcPr>
            <w:tcW w:w="833" w:type="pct"/>
          </w:tcPr>
          <w:p w14:paraId="3E1F0294" w14:textId="77777777" w:rsidR="00FC7F0E" w:rsidRPr="001115CB" w:rsidRDefault="00FC7F0E" w:rsidP="00FC7F0E">
            <w:pPr>
              <w:rPr>
                <w:rFonts w:ascii="Segoe UI" w:hAnsi="Segoe UI" w:cs="Segoe UI"/>
                <w:sz w:val="22"/>
                <w:szCs w:val="22"/>
              </w:rPr>
            </w:pPr>
          </w:p>
        </w:tc>
      </w:tr>
      <w:tr w:rsidR="00FC7F0E" w:rsidRPr="001115CB" w14:paraId="21E8455A" w14:textId="77777777" w:rsidTr="00FC7F0E">
        <w:tc>
          <w:tcPr>
            <w:tcW w:w="833" w:type="pct"/>
          </w:tcPr>
          <w:p w14:paraId="51167BDC" w14:textId="77777777" w:rsidR="00FC7F0E" w:rsidRPr="001115CB" w:rsidRDefault="00FC7F0E" w:rsidP="00FC7F0E">
            <w:pPr>
              <w:rPr>
                <w:rFonts w:ascii="Segoe UI" w:hAnsi="Segoe UI" w:cs="Segoe UI"/>
                <w:sz w:val="22"/>
                <w:szCs w:val="22"/>
              </w:rPr>
            </w:pPr>
          </w:p>
        </w:tc>
        <w:tc>
          <w:tcPr>
            <w:tcW w:w="833" w:type="pct"/>
          </w:tcPr>
          <w:p w14:paraId="669A9A89" w14:textId="77777777" w:rsidR="00FC7F0E" w:rsidRPr="001115CB" w:rsidRDefault="00FC7F0E" w:rsidP="00FC7F0E">
            <w:pPr>
              <w:jc w:val="center"/>
              <w:rPr>
                <w:rFonts w:ascii="Segoe UI" w:hAnsi="Segoe UI" w:cs="Segoe UI"/>
                <w:sz w:val="22"/>
                <w:szCs w:val="22"/>
              </w:rPr>
            </w:pPr>
          </w:p>
        </w:tc>
        <w:tc>
          <w:tcPr>
            <w:tcW w:w="833" w:type="pct"/>
          </w:tcPr>
          <w:p w14:paraId="54275E06" w14:textId="77777777" w:rsidR="00FC7F0E" w:rsidRPr="001115CB" w:rsidRDefault="00FC7F0E" w:rsidP="00FC7F0E">
            <w:pPr>
              <w:jc w:val="center"/>
              <w:rPr>
                <w:rFonts w:ascii="Segoe UI" w:hAnsi="Segoe UI" w:cs="Segoe UI"/>
                <w:sz w:val="22"/>
                <w:szCs w:val="22"/>
              </w:rPr>
            </w:pPr>
          </w:p>
        </w:tc>
        <w:tc>
          <w:tcPr>
            <w:tcW w:w="833" w:type="pct"/>
          </w:tcPr>
          <w:p w14:paraId="054EE75F" w14:textId="77777777" w:rsidR="00FC7F0E" w:rsidRPr="001115CB" w:rsidRDefault="00FC7F0E" w:rsidP="00FC7F0E">
            <w:pPr>
              <w:jc w:val="center"/>
              <w:rPr>
                <w:rFonts w:ascii="Segoe UI" w:hAnsi="Segoe UI" w:cs="Segoe UI"/>
                <w:sz w:val="22"/>
                <w:szCs w:val="22"/>
              </w:rPr>
            </w:pPr>
          </w:p>
        </w:tc>
        <w:tc>
          <w:tcPr>
            <w:tcW w:w="833" w:type="pct"/>
          </w:tcPr>
          <w:p w14:paraId="3F0EDD29" w14:textId="77777777" w:rsidR="00FC7F0E" w:rsidRPr="001115CB" w:rsidRDefault="00FC7F0E" w:rsidP="00FC7F0E">
            <w:pPr>
              <w:jc w:val="center"/>
              <w:rPr>
                <w:rFonts w:ascii="Segoe UI" w:hAnsi="Segoe UI" w:cs="Segoe UI"/>
                <w:sz w:val="22"/>
                <w:szCs w:val="22"/>
              </w:rPr>
            </w:pPr>
          </w:p>
        </w:tc>
        <w:tc>
          <w:tcPr>
            <w:tcW w:w="833" w:type="pct"/>
          </w:tcPr>
          <w:p w14:paraId="384749D5" w14:textId="77777777" w:rsidR="00FC7F0E" w:rsidRPr="001115CB" w:rsidRDefault="00FC7F0E" w:rsidP="00FC7F0E">
            <w:pPr>
              <w:rPr>
                <w:rFonts w:ascii="Segoe UI" w:hAnsi="Segoe UI" w:cs="Segoe UI"/>
                <w:sz w:val="22"/>
                <w:szCs w:val="22"/>
              </w:rPr>
            </w:pPr>
          </w:p>
        </w:tc>
      </w:tr>
      <w:tr w:rsidR="00FC7F0E" w:rsidRPr="001115CB" w14:paraId="477D5E17" w14:textId="77777777" w:rsidTr="00FC7F0E">
        <w:tc>
          <w:tcPr>
            <w:tcW w:w="833" w:type="pct"/>
          </w:tcPr>
          <w:p w14:paraId="66B9406B" w14:textId="77777777" w:rsidR="00FC7F0E" w:rsidRPr="001115CB" w:rsidRDefault="00FC7F0E" w:rsidP="00FC7F0E">
            <w:pPr>
              <w:rPr>
                <w:rFonts w:ascii="Segoe UI" w:hAnsi="Segoe UI" w:cs="Segoe UI"/>
                <w:sz w:val="22"/>
                <w:szCs w:val="22"/>
              </w:rPr>
            </w:pPr>
          </w:p>
        </w:tc>
        <w:tc>
          <w:tcPr>
            <w:tcW w:w="833" w:type="pct"/>
          </w:tcPr>
          <w:p w14:paraId="6BE947F2" w14:textId="77777777" w:rsidR="00FC7F0E" w:rsidRPr="001115CB" w:rsidRDefault="00FC7F0E" w:rsidP="00FC7F0E">
            <w:pPr>
              <w:jc w:val="center"/>
              <w:rPr>
                <w:rFonts w:ascii="Segoe UI" w:hAnsi="Segoe UI" w:cs="Segoe UI"/>
                <w:sz w:val="22"/>
                <w:szCs w:val="22"/>
              </w:rPr>
            </w:pPr>
          </w:p>
        </w:tc>
        <w:tc>
          <w:tcPr>
            <w:tcW w:w="833" w:type="pct"/>
          </w:tcPr>
          <w:p w14:paraId="6F7A1183" w14:textId="77777777" w:rsidR="00FC7F0E" w:rsidRPr="001115CB" w:rsidRDefault="00FC7F0E" w:rsidP="00FC7F0E">
            <w:pPr>
              <w:jc w:val="center"/>
              <w:rPr>
                <w:rFonts w:ascii="Segoe UI" w:hAnsi="Segoe UI" w:cs="Segoe UI"/>
                <w:sz w:val="22"/>
                <w:szCs w:val="22"/>
              </w:rPr>
            </w:pPr>
          </w:p>
        </w:tc>
        <w:tc>
          <w:tcPr>
            <w:tcW w:w="833" w:type="pct"/>
          </w:tcPr>
          <w:p w14:paraId="38FEBF82" w14:textId="77777777" w:rsidR="00FC7F0E" w:rsidRPr="001115CB" w:rsidRDefault="00FC7F0E" w:rsidP="00FC7F0E">
            <w:pPr>
              <w:jc w:val="center"/>
              <w:rPr>
                <w:rFonts w:ascii="Segoe UI" w:hAnsi="Segoe UI" w:cs="Segoe UI"/>
                <w:sz w:val="22"/>
                <w:szCs w:val="22"/>
              </w:rPr>
            </w:pPr>
          </w:p>
        </w:tc>
        <w:tc>
          <w:tcPr>
            <w:tcW w:w="833" w:type="pct"/>
          </w:tcPr>
          <w:p w14:paraId="2005ADE1" w14:textId="77777777" w:rsidR="00FC7F0E" w:rsidRPr="001115CB" w:rsidRDefault="00FC7F0E" w:rsidP="00FC7F0E">
            <w:pPr>
              <w:jc w:val="center"/>
              <w:rPr>
                <w:rFonts w:ascii="Segoe UI" w:hAnsi="Segoe UI" w:cs="Segoe UI"/>
                <w:sz w:val="22"/>
                <w:szCs w:val="22"/>
              </w:rPr>
            </w:pPr>
          </w:p>
        </w:tc>
        <w:tc>
          <w:tcPr>
            <w:tcW w:w="833" w:type="pct"/>
          </w:tcPr>
          <w:p w14:paraId="14EC4770" w14:textId="77777777" w:rsidR="00FC7F0E" w:rsidRPr="001115CB" w:rsidRDefault="00FC7F0E" w:rsidP="00FC7F0E">
            <w:pPr>
              <w:rPr>
                <w:rFonts w:ascii="Segoe UI" w:hAnsi="Segoe UI" w:cs="Segoe UI"/>
                <w:sz w:val="22"/>
                <w:szCs w:val="22"/>
              </w:rPr>
            </w:pPr>
          </w:p>
        </w:tc>
      </w:tr>
      <w:tr w:rsidR="00FC7F0E" w:rsidRPr="001115CB" w14:paraId="67E9AC52" w14:textId="77777777" w:rsidTr="00FC7F0E">
        <w:tc>
          <w:tcPr>
            <w:tcW w:w="833" w:type="pct"/>
          </w:tcPr>
          <w:p w14:paraId="2F8F805B" w14:textId="77777777" w:rsidR="00FC7F0E" w:rsidRPr="001115CB" w:rsidRDefault="00FC7F0E" w:rsidP="00FC7F0E">
            <w:pPr>
              <w:rPr>
                <w:rFonts w:ascii="Segoe UI" w:hAnsi="Segoe UI" w:cs="Segoe UI"/>
                <w:sz w:val="22"/>
                <w:szCs w:val="22"/>
              </w:rPr>
            </w:pPr>
          </w:p>
        </w:tc>
        <w:tc>
          <w:tcPr>
            <w:tcW w:w="833" w:type="pct"/>
          </w:tcPr>
          <w:p w14:paraId="2F3C0165" w14:textId="77777777" w:rsidR="00FC7F0E" w:rsidRPr="001115CB" w:rsidRDefault="00FC7F0E" w:rsidP="00FC7F0E">
            <w:pPr>
              <w:jc w:val="center"/>
              <w:rPr>
                <w:rFonts w:ascii="Segoe UI" w:hAnsi="Segoe UI" w:cs="Segoe UI"/>
                <w:sz w:val="22"/>
                <w:szCs w:val="22"/>
              </w:rPr>
            </w:pPr>
          </w:p>
        </w:tc>
        <w:tc>
          <w:tcPr>
            <w:tcW w:w="833" w:type="pct"/>
          </w:tcPr>
          <w:p w14:paraId="2C0E4D78" w14:textId="77777777" w:rsidR="00FC7F0E" w:rsidRPr="001115CB" w:rsidRDefault="00FC7F0E" w:rsidP="00FC7F0E">
            <w:pPr>
              <w:jc w:val="center"/>
              <w:rPr>
                <w:rFonts w:ascii="Segoe UI" w:hAnsi="Segoe UI" w:cs="Segoe UI"/>
                <w:sz w:val="22"/>
                <w:szCs w:val="22"/>
              </w:rPr>
            </w:pPr>
          </w:p>
        </w:tc>
        <w:tc>
          <w:tcPr>
            <w:tcW w:w="833" w:type="pct"/>
          </w:tcPr>
          <w:p w14:paraId="3BBEBCE6" w14:textId="77777777" w:rsidR="00FC7F0E" w:rsidRPr="001115CB" w:rsidRDefault="00FC7F0E" w:rsidP="00FC7F0E">
            <w:pPr>
              <w:jc w:val="center"/>
              <w:rPr>
                <w:rFonts w:ascii="Segoe UI" w:hAnsi="Segoe UI" w:cs="Segoe UI"/>
                <w:sz w:val="22"/>
                <w:szCs w:val="22"/>
              </w:rPr>
            </w:pPr>
          </w:p>
        </w:tc>
        <w:tc>
          <w:tcPr>
            <w:tcW w:w="833" w:type="pct"/>
          </w:tcPr>
          <w:p w14:paraId="1F61A843" w14:textId="77777777" w:rsidR="00FC7F0E" w:rsidRPr="001115CB" w:rsidRDefault="00FC7F0E" w:rsidP="00FC7F0E">
            <w:pPr>
              <w:jc w:val="center"/>
              <w:rPr>
                <w:rFonts w:ascii="Segoe UI" w:hAnsi="Segoe UI" w:cs="Segoe UI"/>
                <w:sz w:val="22"/>
                <w:szCs w:val="22"/>
              </w:rPr>
            </w:pPr>
          </w:p>
        </w:tc>
        <w:tc>
          <w:tcPr>
            <w:tcW w:w="833" w:type="pct"/>
          </w:tcPr>
          <w:p w14:paraId="0080CA9D" w14:textId="77777777" w:rsidR="00FC7F0E" w:rsidRPr="001115CB" w:rsidRDefault="00FC7F0E" w:rsidP="00FC7F0E">
            <w:pPr>
              <w:rPr>
                <w:rFonts w:ascii="Segoe UI" w:hAnsi="Segoe UI" w:cs="Segoe UI"/>
                <w:sz w:val="22"/>
                <w:szCs w:val="22"/>
              </w:rPr>
            </w:pPr>
          </w:p>
        </w:tc>
      </w:tr>
      <w:tr w:rsidR="00FC7F0E" w:rsidRPr="001115CB" w14:paraId="56EFF49C" w14:textId="77777777" w:rsidTr="00FC7F0E">
        <w:tc>
          <w:tcPr>
            <w:tcW w:w="833" w:type="pct"/>
          </w:tcPr>
          <w:p w14:paraId="0A84A3FB" w14:textId="77777777" w:rsidR="00FC7F0E" w:rsidRPr="001115CB" w:rsidRDefault="00FC7F0E" w:rsidP="00FC7F0E">
            <w:pPr>
              <w:rPr>
                <w:rFonts w:ascii="Segoe UI" w:hAnsi="Segoe UI" w:cs="Segoe UI"/>
                <w:sz w:val="22"/>
                <w:szCs w:val="22"/>
              </w:rPr>
            </w:pPr>
          </w:p>
        </w:tc>
        <w:tc>
          <w:tcPr>
            <w:tcW w:w="833" w:type="pct"/>
          </w:tcPr>
          <w:p w14:paraId="1D937920" w14:textId="77777777" w:rsidR="00FC7F0E" w:rsidRPr="001115CB" w:rsidRDefault="00FC7F0E" w:rsidP="00FC7F0E">
            <w:pPr>
              <w:jc w:val="center"/>
              <w:rPr>
                <w:rFonts w:ascii="Segoe UI" w:hAnsi="Segoe UI" w:cs="Segoe UI"/>
                <w:sz w:val="22"/>
                <w:szCs w:val="22"/>
              </w:rPr>
            </w:pPr>
          </w:p>
        </w:tc>
        <w:tc>
          <w:tcPr>
            <w:tcW w:w="833" w:type="pct"/>
          </w:tcPr>
          <w:p w14:paraId="3D9A8928" w14:textId="77777777" w:rsidR="00FC7F0E" w:rsidRPr="001115CB" w:rsidRDefault="00FC7F0E" w:rsidP="00FC7F0E">
            <w:pPr>
              <w:jc w:val="center"/>
              <w:rPr>
                <w:rFonts w:ascii="Segoe UI" w:hAnsi="Segoe UI" w:cs="Segoe UI"/>
                <w:sz w:val="22"/>
                <w:szCs w:val="22"/>
              </w:rPr>
            </w:pPr>
          </w:p>
        </w:tc>
        <w:tc>
          <w:tcPr>
            <w:tcW w:w="833" w:type="pct"/>
          </w:tcPr>
          <w:p w14:paraId="6C8C96C6" w14:textId="77777777" w:rsidR="00FC7F0E" w:rsidRPr="001115CB" w:rsidRDefault="00FC7F0E" w:rsidP="00FC7F0E">
            <w:pPr>
              <w:jc w:val="center"/>
              <w:rPr>
                <w:rFonts w:ascii="Segoe UI" w:hAnsi="Segoe UI" w:cs="Segoe UI"/>
                <w:sz w:val="22"/>
                <w:szCs w:val="22"/>
              </w:rPr>
            </w:pPr>
          </w:p>
        </w:tc>
        <w:tc>
          <w:tcPr>
            <w:tcW w:w="833" w:type="pct"/>
          </w:tcPr>
          <w:p w14:paraId="68812290" w14:textId="77777777" w:rsidR="00FC7F0E" w:rsidRPr="001115CB" w:rsidRDefault="00FC7F0E" w:rsidP="00FC7F0E">
            <w:pPr>
              <w:jc w:val="center"/>
              <w:rPr>
                <w:rFonts w:ascii="Segoe UI" w:hAnsi="Segoe UI" w:cs="Segoe UI"/>
                <w:sz w:val="22"/>
                <w:szCs w:val="22"/>
              </w:rPr>
            </w:pPr>
          </w:p>
        </w:tc>
        <w:tc>
          <w:tcPr>
            <w:tcW w:w="833" w:type="pct"/>
          </w:tcPr>
          <w:p w14:paraId="3D17D916" w14:textId="77777777" w:rsidR="00FC7F0E" w:rsidRPr="001115CB" w:rsidRDefault="00FC7F0E" w:rsidP="00FC7F0E">
            <w:pPr>
              <w:rPr>
                <w:rFonts w:ascii="Segoe UI" w:hAnsi="Segoe UI" w:cs="Segoe UI"/>
                <w:sz w:val="22"/>
                <w:szCs w:val="22"/>
              </w:rPr>
            </w:pPr>
          </w:p>
        </w:tc>
      </w:tr>
      <w:tr w:rsidR="00FC7F0E" w:rsidRPr="001115CB" w14:paraId="3B726B43" w14:textId="77777777" w:rsidTr="00FC7F0E">
        <w:tc>
          <w:tcPr>
            <w:tcW w:w="833" w:type="pct"/>
          </w:tcPr>
          <w:p w14:paraId="4E87F9C9" w14:textId="77777777" w:rsidR="00FC7F0E" w:rsidRPr="001115CB" w:rsidRDefault="00FC7F0E" w:rsidP="00FC7F0E">
            <w:pPr>
              <w:rPr>
                <w:rFonts w:ascii="Segoe UI" w:hAnsi="Segoe UI" w:cs="Segoe UI"/>
                <w:sz w:val="22"/>
                <w:szCs w:val="22"/>
              </w:rPr>
            </w:pPr>
          </w:p>
        </w:tc>
        <w:tc>
          <w:tcPr>
            <w:tcW w:w="833" w:type="pct"/>
          </w:tcPr>
          <w:p w14:paraId="51866A30" w14:textId="77777777" w:rsidR="00FC7F0E" w:rsidRPr="001115CB" w:rsidRDefault="00FC7F0E" w:rsidP="00FC7F0E">
            <w:pPr>
              <w:jc w:val="center"/>
              <w:rPr>
                <w:rFonts w:ascii="Segoe UI" w:hAnsi="Segoe UI" w:cs="Segoe UI"/>
                <w:sz w:val="22"/>
                <w:szCs w:val="22"/>
              </w:rPr>
            </w:pPr>
          </w:p>
        </w:tc>
        <w:tc>
          <w:tcPr>
            <w:tcW w:w="833" w:type="pct"/>
          </w:tcPr>
          <w:p w14:paraId="2CA488EF" w14:textId="77777777" w:rsidR="00FC7F0E" w:rsidRPr="001115CB" w:rsidRDefault="00FC7F0E" w:rsidP="00FC7F0E">
            <w:pPr>
              <w:jc w:val="center"/>
              <w:rPr>
                <w:rFonts w:ascii="Segoe UI" w:hAnsi="Segoe UI" w:cs="Segoe UI"/>
                <w:sz w:val="22"/>
                <w:szCs w:val="22"/>
              </w:rPr>
            </w:pPr>
          </w:p>
        </w:tc>
        <w:tc>
          <w:tcPr>
            <w:tcW w:w="833" w:type="pct"/>
          </w:tcPr>
          <w:p w14:paraId="3F25F5F7" w14:textId="77777777" w:rsidR="00FC7F0E" w:rsidRPr="001115CB" w:rsidRDefault="00FC7F0E" w:rsidP="00FC7F0E">
            <w:pPr>
              <w:jc w:val="center"/>
              <w:rPr>
                <w:rFonts w:ascii="Segoe UI" w:hAnsi="Segoe UI" w:cs="Segoe UI"/>
                <w:sz w:val="22"/>
                <w:szCs w:val="22"/>
              </w:rPr>
            </w:pPr>
          </w:p>
        </w:tc>
        <w:tc>
          <w:tcPr>
            <w:tcW w:w="833" w:type="pct"/>
          </w:tcPr>
          <w:p w14:paraId="2E59E6F6" w14:textId="77777777" w:rsidR="00FC7F0E" w:rsidRPr="001115CB" w:rsidRDefault="00FC7F0E" w:rsidP="00FC7F0E">
            <w:pPr>
              <w:jc w:val="center"/>
              <w:rPr>
                <w:rFonts w:ascii="Segoe UI" w:hAnsi="Segoe UI" w:cs="Segoe UI"/>
                <w:sz w:val="22"/>
                <w:szCs w:val="22"/>
              </w:rPr>
            </w:pPr>
          </w:p>
        </w:tc>
        <w:tc>
          <w:tcPr>
            <w:tcW w:w="833" w:type="pct"/>
          </w:tcPr>
          <w:p w14:paraId="49FE4A3A" w14:textId="77777777" w:rsidR="00FC7F0E" w:rsidRPr="001115CB" w:rsidRDefault="00FC7F0E" w:rsidP="00FC7F0E">
            <w:pPr>
              <w:rPr>
                <w:rFonts w:ascii="Segoe UI" w:hAnsi="Segoe UI" w:cs="Segoe UI"/>
                <w:sz w:val="22"/>
                <w:szCs w:val="22"/>
              </w:rPr>
            </w:pPr>
          </w:p>
        </w:tc>
      </w:tr>
      <w:tr w:rsidR="00FC7F0E" w:rsidRPr="001115CB" w14:paraId="5C162736" w14:textId="77777777" w:rsidTr="00FC7F0E">
        <w:tc>
          <w:tcPr>
            <w:tcW w:w="833" w:type="pct"/>
          </w:tcPr>
          <w:p w14:paraId="2F89BB2A" w14:textId="77777777" w:rsidR="00FC7F0E" w:rsidRPr="001115CB" w:rsidRDefault="00FC7F0E" w:rsidP="00FC7F0E">
            <w:pPr>
              <w:rPr>
                <w:rFonts w:ascii="Segoe UI" w:hAnsi="Segoe UI" w:cs="Segoe UI"/>
                <w:sz w:val="22"/>
                <w:szCs w:val="22"/>
              </w:rPr>
            </w:pPr>
          </w:p>
        </w:tc>
        <w:tc>
          <w:tcPr>
            <w:tcW w:w="833" w:type="pct"/>
          </w:tcPr>
          <w:p w14:paraId="51DDFB38" w14:textId="77777777" w:rsidR="00FC7F0E" w:rsidRPr="001115CB" w:rsidRDefault="00FC7F0E" w:rsidP="00FC7F0E">
            <w:pPr>
              <w:jc w:val="center"/>
              <w:rPr>
                <w:rFonts w:ascii="Segoe UI" w:hAnsi="Segoe UI" w:cs="Segoe UI"/>
                <w:sz w:val="22"/>
                <w:szCs w:val="22"/>
              </w:rPr>
            </w:pPr>
          </w:p>
        </w:tc>
        <w:tc>
          <w:tcPr>
            <w:tcW w:w="833" w:type="pct"/>
          </w:tcPr>
          <w:p w14:paraId="4BFB7FB1" w14:textId="77777777" w:rsidR="00FC7F0E" w:rsidRPr="001115CB" w:rsidRDefault="00FC7F0E" w:rsidP="00FC7F0E">
            <w:pPr>
              <w:jc w:val="center"/>
              <w:rPr>
                <w:rFonts w:ascii="Segoe UI" w:hAnsi="Segoe UI" w:cs="Segoe UI"/>
                <w:sz w:val="22"/>
                <w:szCs w:val="22"/>
              </w:rPr>
            </w:pPr>
          </w:p>
        </w:tc>
        <w:tc>
          <w:tcPr>
            <w:tcW w:w="833" w:type="pct"/>
          </w:tcPr>
          <w:p w14:paraId="0A5E75CE" w14:textId="77777777" w:rsidR="00FC7F0E" w:rsidRPr="001115CB" w:rsidRDefault="00FC7F0E" w:rsidP="00FC7F0E">
            <w:pPr>
              <w:jc w:val="center"/>
              <w:rPr>
                <w:rFonts w:ascii="Segoe UI" w:hAnsi="Segoe UI" w:cs="Segoe UI"/>
                <w:sz w:val="22"/>
                <w:szCs w:val="22"/>
              </w:rPr>
            </w:pPr>
          </w:p>
        </w:tc>
        <w:tc>
          <w:tcPr>
            <w:tcW w:w="833" w:type="pct"/>
          </w:tcPr>
          <w:p w14:paraId="64DA24C5" w14:textId="77777777" w:rsidR="00FC7F0E" w:rsidRPr="001115CB" w:rsidRDefault="00FC7F0E" w:rsidP="00FC7F0E">
            <w:pPr>
              <w:jc w:val="center"/>
              <w:rPr>
                <w:rFonts w:ascii="Segoe UI" w:hAnsi="Segoe UI" w:cs="Segoe UI"/>
                <w:sz w:val="22"/>
                <w:szCs w:val="22"/>
              </w:rPr>
            </w:pPr>
          </w:p>
        </w:tc>
        <w:tc>
          <w:tcPr>
            <w:tcW w:w="833" w:type="pct"/>
          </w:tcPr>
          <w:p w14:paraId="1FC1779B" w14:textId="77777777" w:rsidR="00FC7F0E" w:rsidRPr="001115CB" w:rsidRDefault="00FC7F0E" w:rsidP="00FC7F0E">
            <w:pPr>
              <w:rPr>
                <w:rFonts w:ascii="Segoe UI" w:hAnsi="Segoe UI" w:cs="Segoe UI"/>
                <w:sz w:val="22"/>
                <w:szCs w:val="22"/>
              </w:rPr>
            </w:pPr>
          </w:p>
        </w:tc>
      </w:tr>
      <w:tr w:rsidR="00FC7F0E" w:rsidRPr="001115CB" w14:paraId="2B8E7483" w14:textId="77777777" w:rsidTr="00FC7F0E">
        <w:tc>
          <w:tcPr>
            <w:tcW w:w="833" w:type="pct"/>
          </w:tcPr>
          <w:p w14:paraId="58EB1B68" w14:textId="77777777" w:rsidR="00FC7F0E" w:rsidRPr="001115CB" w:rsidRDefault="00FC7F0E" w:rsidP="00FC7F0E">
            <w:pPr>
              <w:rPr>
                <w:rFonts w:ascii="Segoe UI" w:hAnsi="Segoe UI" w:cs="Segoe UI"/>
                <w:sz w:val="22"/>
                <w:szCs w:val="22"/>
              </w:rPr>
            </w:pPr>
          </w:p>
        </w:tc>
        <w:tc>
          <w:tcPr>
            <w:tcW w:w="833" w:type="pct"/>
          </w:tcPr>
          <w:p w14:paraId="4E8747FC" w14:textId="77777777" w:rsidR="00FC7F0E" w:rsidRPr="001115CB" w:rsidRDefault="00FC7F0E" w:rsidP="00FC7F0E">
            <w:pPr>
              <w:jc w:val="center"/>
              <w:rPr>
                <w:rFonts w:ascii="Segoe UI" w:hAnsi="Segoe UI" w:cs="Segoe UI"/>
                <w:sz w:val="22"/>
                <w:szCs w:val="22"/>
              </w:rPr>
            </w:pPr>
          </w:p>
        </w:tc>
        <w:tc>
          <w:tcPr>
            <w:tcW w:w="833" w:type="pct"/>
          </w:tcPr>
          <w:p w14:paraId="36E17B45" w14:textId="77777777" w:rsidR="00FC7F0E" w:rsidRPr="001115CB" w:rsidRDefault="00FC7F0E" w:rsidP="00FC7F0E">
            <w:pPr>
              <w:jc w:val="center"/>
              <w:rPr>
                <w:rFonts w:ascii="Segoe UI" w:hAnsi="Segoe UI" w:cs="Segoe UI"/>
                <w:sz w:val="22"/>
                <w:szCs w:val="22"/>
              </w:rPr>
            </w:pPr>
          </w:p>
        </w:tc>
        <w:tc>
          <w:tcPr>
            <w:tcW w:w="833" w:type="pct"/>
          </w:tcPr>
          <w:p w14:paraId="0342CF0D" w14:textId="77777777" w:rsidR="00FC7F0E" w:rsidRPr="001115CB" w:rsidRDefault="00FC7F0E" w:rsidP="00FC7F0E">
            <w:pPr>
              <w:jc w:val="center"/>
              <w:rPr>
                <w:rFonts w:ascii="Segoe UI" w:hAnsi="Segoe UI" w:cs="Segoe UI"/>
                <w:sz w:val="22"/>
                <w:szCs w:val="22"/>
              </w:rPr>
            </w:pPr>
          </w:p>
        </w:tc>
        <w:tc>
          <w:tcPr>
            <w:tcW w:w="833" w:type="pct"/>
          </w:tcPr>
          <w:p w14:paraId="350DD60D" w14:textId="77777777" w:rsidR="00FC7F0E" w:rsidRPr="001115CB" w:rsidRDefault="00FC7F0E" w:rsidP="00FC7F0E">
            <w:pPr>
              <w:jc w:val="center"/>
              <w:rPr>
                <w:rFonts w:ascii="Segoe UI" w:hAnsi="Segoe UI" w:cs="Segoe UI"/>
                <w:sz w:val="22"/>
                <w:szCs w:val="22"/>
              </w:rPr>
            </w:pPr>
          </w:p>
        </w:tc>
        <w:tc>
          <w:tcPr>
            <w:tcW w:w="833" w:type="pct"/>
          </w:tcPr>
          <w:p w14:paraId="6ED990A1" w14:textId="77777777" w:rsidR="00FC7F0E" w:rsidRPr="001115CB" w:rsidRDefault="00FC7F0E" w:rsidP="00FC7F0E">
            <w:pPr>
              <w:rPr>
                <w:rFonts w:ascii="Segoe UI" w:hAnsi="Segoe UI" w:cs="Segoe UI"/>
                <w:sz w:val="22"/>
                <w:szCs w:val="22"/>
              </w:rPr>
            </w:pPr>
          </w:p>
        </w:tc>
      </w:tr>
      <w:tr w:rsidR="00FC7F0E" w:rsidRPr="001115CB" w14:paraId="07057E02" w14:textId="77777777" w:rsidTr="00FC7F0E">
        <w:tc>
          <w:tcPr>
            <w:tcW w:w="833" w:type="pct"/>
          </w:tcPr>
          <w:p w14:paraId="1318A161" w14:textId="77777777" w:rsidR="00FC7F0E" w:rsidRPr="001115CB" w:rsidRDefault="00FC7F0E" w:rsidP="00FC7F0E">
            <w:pPr>
              <w:rPr>
                <w:rFonts w:ascii="Segoe UI" w:hAnsi="Segoe UI" w:cs="Segoe UI"/>
                <w:sz w:val="22"/>
                <w:szCs w:val="22"/>
              </w:rPr>
            </w:pPr>
          </w:p>
        </w:tc>
        <w:tc>
          <w:tcPr>
            <w:tcW w:w="833" w:type="pct"/>
          </w:tcPr>
          <w:p w14:paraId="32F3CD45" w14:textId="77777777" w:rsidR="00FC7F0E" w:rsidRPr="001115CB" w:rsidRDefault="00FC7F0E" w:rsidP="00FC7F0E">
            <w:pPr>
              <w:jc w:val="center"/>
              <w:rPr>
                <w:rFonts w:ascii="Segoe UI" w:hAnsi="Segoe UI" w:cs="Segoe UI"/>
                <w:sz w:val="22"/>
                <w:szCs w:val="22"/>
              </w:rPr>
            </w:pPr>
          </w:p>
        </w:tc>
        <w:tc>
          <w:tcPr>
            <w:tcW w:w="833" w:type="pct"/>
          </w:tcPr>
          <w:p w14:paraId="4E16B166" w14:textId="77777777" w:rsidR="00FC7F0E" w:rsidRPr="001115CB" w:rsidRDefault="00FC7F0E" w:rsidP="00FC7F0E">
            <w:pPr>
              <w:jc w:val="center"/>
              <w:rPr>
                <w:rFonts w:ascii="Segoe UI" w:hAnsi="Segoe UI" w:cs="Segoe UI"/>
                <w:sz w:val="22"/>
                <w:szCs w:val="22"/>
              </w:rPr>
            </w:pPr>
          </w:p>
        </w:tc>
        <w:tc>
          <w:tcPr>
            <w:tcW w:w="833" w:type="pct"/>
          </w:tcPr>
          <w:p w14:paraId="57A06E05" w14:textId="77777777" w:rsidR="00FC7F0E" w:rsidRPr="001115CB" w:rsidRDefault="00FC7F0E" w:rsidP="00FC7F0E">
            <w:pPr>
              <w:jc w:val="center"/>
              <w:rPr>
                <w:rFonts w:ascii="Segoe UI" w:hAnsi="Segoe UI" w:cs="Segoe UI"/>
                <w:sz w:val="22"/>
                <w:szCs w:val="22"/>
              </w:rPr>
            </w:pPr>
          </w:p>
        </w:tc>
        <w:tc>
          <w:tcPr>
            <w:tcW w:w="833" w:type="pct"/>
          </w:tcPr>
          <w:p w14:paraId="40A99919" w14:textId="77777777" w:rsidR="00FC7F0E" w:rsidRPr="001115CB" w:rsidRDefault="00FC7F0E" w:rsidP="00FC7F0E">
            <w:pPr>
              <w:jc w:val="center"/>
              <w:rPr>
                <w:rFonts w:ascii="Segoe UI" w:hAnsi="Segoe UI" w:cs="Segoe UI"/>
                <w:sz w:val="22"/>
                <w:szCs w:val="22"/>
              </w:rPr>
            </w:pPr>
          </w:p>
        </w:tc>
        <w:tc>
          <w:tcPr>
            <w:tcW w:w="833" w:type="pct"/>
          </w:tcPr>
          <w:p w14:paraId="45632168" w14:textId="77777777" w:rsidR="00FC7F0E" w:rsidRPr="001115CB" w:rsidRDefault="00FC7F0E" w:rsidP="00FC7F0E">
            <w:pPr>
              <w:rPr>
                <w:rFonts w:ascii="Segoe UI" w:hAnsi="Segoe UI" w:cs="Segoe UI"/>
                <w:sz w:val="22"/>
                <w:szCs w:val="22"/>
              </w:rPr>
            </w:pPr>
          </w:p>
        </w:tc>
      </w:tr>
      <w:tr w:rsidR="00FC7F0E" w:rsidRPr="001115CB" w14:paraId="7089052E" w14:textId="77777777" w:rsidTr="00FC7F0E">
        <w:tc>
          <w:tcPr>
            <w:tcW w:w="833" w:type="pct"/>
          </w:tcPr>
          <w:p w14:paraId="78BFC36D" w14:textId="77777777" w:rsidR="00FC7F0E" w:rsidRPr="001115CB" w:rsidRDefault="00FC7F0E" w:rsidP="00FC7F0E">
            <w:pPr>
              <w:rPr>
                <w:rFonts w:ascii="Segoe UI" w:hAnsi="Segoe UI" w:cs="Segoe UI"/>
                <w:sz w:val="22"/>
                <w:szCs w:val="22"/>
              </w:rPr>
            </w:pPr>
          </w:p>
        </w:tc>
        <w:tc>
          <w:tcPr>
            <w:tcW w:w="833" w:type="pct"/>
          </w:tcPr>
          <w:p w14:paraId="6FB92F58" w14:textId="77777777" w:rsidR="00FC7F0E" w:rsidRPr="001115CB" w:rsidRDefault="00FC7F0E" w:rsidP="00FC7F0E">
            <w:pPr>
              <w:jc w:val="center"/>
              <w:rPr>
                <w:rFonts w:ascii="Segoe UI" w:hAnsi="Segoe UI" w:cs="Segoe UI"/>
                <w:sz w:val="22"/>
                <w:szCs w:val="22"/>
              </w:rPr>
            </w:pPr>
          </w:p>
        </w:tc>
        <w:tc>
          <w:tcPr>
            <w:tcW w:w="833" w:type="pct"/>
          </w:tcPr>
          <w:p w14:paraId="2E5A41D3" w14:textId="77777777" w:rsidR="00FC7F0E" w:rsidRPr="001115CB" w:rsidRDefault="00FC7F0E" w:rsidP="00FC7F0E">
            <w:pPr>
              <w:jc w:val="center"/>
              <w:rPr>
                <w:rFonts w:ascii="Segoe UI" w:hAnsi="Segoe UI" w:cs="Segoe UI"/>
                <w:sz w:val="22"/>
                <w:szCs w:val="22"/>
              </w:rPr>
            </w:pPr>
          </w:p>
        </w:tc>
        <w:tc>
          <w:tcPr>
            <w:tcW w:w="833" w:type="pct"/>
          </w:tcPr>
          <w:p w14:paraId="579C030F" w14:textId="77777777" w:rsidR="00FC7F0E" w:rsidRPr="001115CB" w:rsidRDefault="00FC7F0E" w:rsidP="00FC7F0E">
            <w:pPr>
              <w:jc w:val="center"/>
              <w:rPr>
                <w:rFonts w:ascii="Segoe UI" w:hAnsi="Segoe UI" w:cs="Segoe UI"/>
                <w:sz w:val="22"/>
                <w:szCs w:val="22"/>
              </w:rPr>
            </w:pPr>
          </w:p>
        </w:tc>
        <w:tc>
          <w:tcPr>
            <w:tcW w:w="833" w:type="pct"/>
          </w:tcPr>
          <w:p w14:paraId="172E3443" w14:textId="77777777" w:rsidR="00FC7F0E" w:rsidRPr="001115CB" w:rsidRDefault="00FC7F0E" w:rsidP="00FC7F0E">
            <w:pPr>
              <w:jc w:val="center"/>
              <w:rPr>
                <w:rFonts w:ascii="Segoe UI" w:hAnsi="Segoe UI" w:cs="Segoe UI"/>
                <w:sz w:val="22"/>
                <w:szCs w:val="22"/>
              </w:rPr>
            </w:pPr>
          </w:p>
        </w:tc>
        <w:tc>
          <w:tcPr>
            <w:tcW w:w="833" w:type="pct"/>
          </w:tcPr>
          <w:p w14:paraId="6297B1B3" w14:textId="77777777" w:rsidR="00FC7F0E" w:rsidRPr="001115CB" w:rsidRDefault="00FC7F0E" w:rsidP="00FC7F0E">
            <w:pPr>
              <w:rPr>
                <w:rFonts w:ascii="Segoe UI" w:hAnsi="Segoe UI" w:cs="Segoe UI"/>
                <w:sz w:val="22"/>
                <w:szCs w:val="22"/>
              </w:rPr>
            </w:pPr>
          </w:p>
        </w:tc>
      </w:tr>
      <w:tr w:rsidR="00FC7F0E" w:rsidRPr="001115CB" w14:paraId="65ED70E9" w14:textId="77777777" w:rsidTr="00FC7F0E">
        <w:tc>
          <w:tcPr>
            <w:tcW w:w="833" w:type="pct"/>
          </w:tcPr>
          <w:p w14:paraId="539897CB" w14:textId="77777777" w:rsidR="00FC7F0E" w:rsidRPr="001115CB" w:rsidRDefault="00FC7F0E" w:rsidP="00FC7F0E">
            <w:pPr>
              <w:rPr>
                <w:rFonts w:ascii="Segoe UI" w:hAnsi="Segoe UI" w:cs="Segoe UI"/>
                <w:sz w:val="22"/>
                <w:szCs w:val="22"/>
              </w:rPr>
            </w:pPr>
          </w:p>
        </w:tc>
        <w:tc>
          <w:tcPr>
            <w:tcW w:w="833" w:type="pct"/>
          </w:tcPr>
          <w:p w14:paraId="200417BF" w14:textId="77777777" w:rsidR="00FC7F0E" w:rsidRPr="001115CB" w:rsidRDefault="00FC7F0E" w:rsidP="00FC7F0E">
            <w:pPr>
              <w:jc w:val="center"/>
              <w:rPr>
                <w:rFonts w:ascii="Segoe UI" w:hAnsi="Segoe UI" w:cs="Segoe UI"/>
                <w:sz w:val="22"/>
                <w:szCs w:val="22"/>
              </w:rPr>
            </w:pPr>
          </w:p>
        </w:tc>
        <w:tc>
          <w:tcPr>
            <w:tcW w:w="833" w:type="pct"/>
          </w:tcPr>
          <w:p w14:paraId="580FBB6C" w14:textId="77777777" w:rsidR="00FC7F0E" w:rsidRPr="001115CB" w:rsidRDefault="00FC7F0E" w:rsidP="00FC7F0E">
            <w:pPr>
              <w:jc w:val="center"/>
              <w:rPr>
                <w:rFonts w:ascii="Segoe UI" w:hAnsi="Segoe UI" w:cs="Segoe UI"/>
                <w:sz w:val="22"/>
                <w:szCs w:val="22"/>
              </w:rPr>
            </w:pPr>
          </w:p>
        </w:tc>
        <w:tc>
          <w:tcPr>
            <w:tcW w:w="833" w:type="pct"/>
          </w:tcPr>
          <w:p w14:paraId="6E96118C" w14:textId="77777777" w:rsidR="00FC7F0E" w:rsidRPr="001115CB" w:rsidRDefault="00FC7F0E" w:rsidP="00FC7F0E">
            <w:pPr>
              <w:jc w:val="center"/>
              <w:rPr>
                <w:rFonts w:ascii="Segoe UI" w:hAnsi="Segoe UI" w:cs="Segoe UI"/>
                <w:sz w:val="22"/>
                <w:szCs w:val="22"/>
              </w:rPr>
            </w:pPr>
          </w:p>
        </w:tc>
        <w:tc>
          <w:tcPr>
            <w:tcW w:w="833" w:type="pct"/>
          </w:tcPr>
          <w:p w14:paraId="0E2C169B" w14:textId="77777777" w:rsidR="00FC7F0E" w:rsidRPr="001115CB" w:rsidRDefault="00FC7F0E" w:rsidP="00FC7F0E">
            <w:pPr>
              <w:jc w:val="center"/>
              <w:rPr>
                <w:rFonts w:ascii="Segoe UI" w:hAnsi="Segoe UI" w:cs="Segoe UI"/>
                <w:sz w:val="22"/>
                <w:szCs w:val="22"/>
              </w:rPr>
            </w:pPr>
          </w:p>
        </w:tc>
        <w:tc>
          <w:tcPr>
            <w:tcW w:w="833" w:type="pct"/>
          </w:tcPr>
          <w:p w14:paraId="4C6BFD9E" w14:textId="77777777" w:rsidR="00FC7F0E" w:rsidRPr="001115CB" w:rsidRDefault="00FC7F0E" w:rsidP="00FC7F0E">
            <w:pPr>
              <w:rPr>
                <w:rFonts w:ascii="Segoe UI" w:hAnsi="Segoe UI" w:cs="Segoe UI"/>
                <w:sz w:val="22"/>
                <w:szCs w:val="22"/>
              </w:rPr>
            </w:pPr>
          </w:p>
        </w:tc>
      </w:tr>
      <w:tr w:rsidR="00FC7F0E" w:rsidRPr="001115CB" w14:paraId="066699ED" w14:textId="77777777" w:rsidTr="00FC7F0E">
        <w:tc>
          <w:tcPr>
            <w:tcW w:w="833" w:type="pct"/>
          </w:tcPr>
          <w:p w14:paraId="611184AB" w14:textId="77777777" w:rsidR="00FC7F0E" w:rsidRPr="001115CB" w:rsidRDefault="00FC7F0E" w:rsidP="00FC7F0E">
            <w:pPr>
              <w:rPr>
                <w:rFonts w:ascii="Segoe UI" w:hAnsi="Segoe UI" w:cs="Segoe UI"/>
                <w:sz w:val="22"/>
                <w:szCs w:val="22"/>
              </w:rPr>
            </w:pPr>
          </w:p>
        </w:tc>
        <w:tc>
          <w:tcPr>
            <w:tcW w:w="833" w:type="pct"/>
          </w:tcPr>
          <w:p w14:paraId="781B6EC8" w14:textId="77777777" w:rsidR="00FC7F0E" w:rsidRPr="001115CB" w:rsidRDefault="00FC7F0E" w:rsidP="00FC7F0E">
            <w:pPr>
              <w:jc w:val="center"/>
              <w:rPr>
                <w:rFonts w:ascii="Segoe UI" w:hAnsi="Segoe UI" w:cs="Segoe UI"/>
                <w:sz w:val="22"/>
                <w:szCs w:val="22"/>
              </w:rPr>
            </w:pPr>
          </w:p>
        </w:tc>
        <w:tc>
          <w:tcPr>
            <w:tcW w:w="833" w:type="pct"/>
          </w:tcPr>
          <w:p w14:paraId="4F75E69E" w14:textId="77777777" w:rsidR="00FC7F0E" w:rsidRPr="001115CB" w:rsidRDefault="00FC7F0E" w:rsidP="00FC7F0E">
            <w:pPr>
              <w:jc w:val="center"/>
              <w:rPr>
                <w:rFonts w:ascii="Segoe UI" w:hAnsi="Segoe UI" w:cs="Segoe UI"/>
                <w:sz w:val="22"/>
                <w:szCs w:val="22"/>
              </w:rPr>
            </w:pPr>
          </w:p>
        </w:tc>
        <w:tc>
          <w:tcPr>
            <w:tcW w:w="833" w:type="pct"/>
          </w:tcPr>
          <w:p w14:paraId="791D0DE4" w14:textId="77777777" w:rsidR="00FC7F0E" w:rsidRPr="001115CB" w:rsidRDefault="00FC7F0E" w:rsidP="00FC7F0E">
            <w:pPr>
              <w:jc w:val="center"/>
              <w:rPr>
                <w:rFonts w:ascii="Segoe UI" w:hAnsi="Segoe UI" w:cs="Segoe UI"/>
                <w:sz w:val="22"/>
                <w:szCs w:val="22"/>
              </w:rPr>
            </w:pPr>
          </w:p>
        </w:tc>
        <w:tc>
          <w:tcPr>
            <w:tcW w:w="833" w:type="pct"/>
          </w:tcPr>
          <w:p w14:paraId="6AAAE381" w14:textId="77777777" w:rsidR="00FC7F0E" w:rsidRPr="001115CB" w:rsidRDefault="00FC7F0E" w:rsidP="00FC7F0E">
            <w:pPr>
              <w:jc w:val="center"/>
              <w:rPr>
                <w:rFonts w:ascii="Segoe UI" w:hAnsi="Segoe UI" w:cs="Segoe UI"/>
                <w:sz w:val="22"/>
                <w:szCs w:val="22"/>
              </w:rPr>
            </w:pPr>
          </w:p>
        </w:tc>
        <w:tc>
          <w:tcPr>
            <w:tcW w:w="833" w:type="pct"/>
          </w:tcPr>
          <w:p w14:paraId="38E6B97C" w14:textId="77777777" w:rsidR="00FC7F0E" w:rsidRPr="001115CB" w:rsidRDefault="00FC7F0E" w:rsidP="00FC7F0E">
            <w:pPr>
              <w:rPr>
                <w:rFonts w:ascii="Segoe UI" w:hAnsi="Segoe UI" w:cs="Segoe UI"/>
                <w:sz w:val="22"/>
                <w:szCs w:val="22"/>
              </w:rPr>
            </w:pPr>
          </w:p>
        </w:tc>
      </w:tr>
      <w:tr w:rsidR="00FC7F0E" w:rsidRPr="001115CB" w14:paraId="5A49D541" w14:textId="77777777" w:rsidTr="00FC7F0E">
        <w:tc>
          <w:tcPr>
            <w:tcW w:w="833" w:type="pct"/>
          </w:tcPr>
          <w:p w14:paraId="292BBE57" w14:textId="77777777" w:rsidR="00FC7F0E" w:rsidRPr="001115CB" w:rsidRDefault="00FC7F0E" w:rsidP="00FC7F0E">
            <w:pPr>
              <w:rPr>
                <w:rFonts w:ascii="Segoe UI" w:hAnsi="Segoe UI" w:cs="Segoe UI"/>
                <w:sz w:val="22"/>
                <w:szCs w:val="22"/>
              </w:rPr>
            </w:pPr>
          </w:p>
        </w:tc>
        <w:tc>
          <w:tcPr>
            <w:tcW w:w="833" w:type="pct"/>
          </w:tcPr>
          <w:p w14:paraId="0E31CDA6" w14:textId="77777777" w:rsidR="00FC7F0E" w:rsidRPr="001115CB" w:rsidRDefault="00FC7F0E" w:rsidP="00FC7F0E">
            <w:pPr>
              <w:jc w:val="center"/>
              <w:rPr>
                <w:rFonts w:ascii="Segoe UI" w:hAnsi="Segoe UI" w:cs="Segoe UI"/>
                <w:sz w:val="22"/>
                <w:szCs w:val="22"/>
              </w:rPr>
            </w:pPr>
          </w:p>
        </w:tc>
        <w:tc>
          <w:tcPr>
            <w:tcW w:w="833" w:type="pct"/>
          </w:tcPr>
          <w:p w14:paraId="27AB1C11" w14:textId="77777777" w:rsidR="00FC7F0E" w:rsidRPr="001115CB" w:rsidRDefault="00FC7F0E" w:rsidP="00FC7F0E">
            <w:pPr>
              <w:jc w:val="center"/>
              <w:rPr>
                <w:rFonts w:ascii="Segoe UI" w:hAnsi="Segoe UI" w:cs="Segoe UI"/>
                <w:sz w:val="22"/>
                <w:szCs w:val="22"/>
              </w:rPr>
            </w:pPr>
          </w:p>
        </w:tc>
        <w:tc>
          <w:tcPr>
            <w:tcW w:w="833" w:type="pct"/>
          </w:tcPr>
          <w:p w14:paraId="6A608BF1" w14:textId="77777777" w:rsidR="00FC7F0E" w:rsidRPr="001115CB" w:rsidRDefault="00FC7F0E" w:rsidP="00FC7F0E">
            <w:pPr>
              <w:jc w:val="center"/>
              <w:rPr>
                <w:rFonts w:ascii="Segoe UI" w:hAnsi="Segoe UI" w:cs="Segoe UI"/>
                <w:sz w:val="22"/>
                <w:szCs w:val="22"/>
              </w:rPr>
            </w:pPr>
          </w:p>
        </w:tc>
        <w:tc>
          <w:tcPr>
            <w:tcW w:w="833" w:type="pct"/>
          </w:tcPr>
          <w:p w14:paraId="14E59F9A" w14:textId="77777777" w:rsidR="00FC7F0E" w:rsidRPr="001115CB" w:rsidRDefault="00FC7F0E" w:rsidP="00FC7F0E">
            <w:pPr>
              <w:jc w:val="center"/>
              <w:rPr>
                <w:rFonts w:ascii="Segoe UI" w:hAnsi="Segoe UI" w:cs="Segoe UI"/>
                <w:sz w:val="22"/>
                <w:szCs w:val="22"/>
              </w:rPr>
            </w:pPr>
          </w:p>
        </w:tc>
        <w:tc>
          <w:tcPr>
            <w:tcW w:w="833" w:type="pct"/>
          </w:tcPr>
          <w:p w14:paraId="4828A4DF" w14:textId="77777777" w:rsidR="00FC7F0E" w:rsidRPr="001115CB" w:rsidRDefault="00FC7F0E" w:rsidP="00FC7F0E">
            <w:pPr>
              <w:rPr>
                <w:rFonts w:ascii="Segoe UI" w:hAnsi="Segoe UI" w:cs="Segoe UI"/>
                <w:sz w:val="22"/>
                <w:szCs w:val="22"/>
              </w:rPr>
            </w:pPr>
          </w:p>
        </w:tc>
      </w:tr>
      <w:tr w:rsidR="00FC7F0E" w:rsidRPr="001115CB" w14:paraId="4FF9D0FB" w14:textId="77777777" w:rsidTr="00FC7F0E">
        <w:tc>
          <w:tcPr>
            <w:tcW w:w="833" w:type="pct"/>
          </w:tcPr>
          <w:p w14:paraId="5D86FB13" w14:textId="77777777" w:rsidR="00FC7F0E" w:rsidRPr="001115CB" w:rsidRDefault="00FC7F0E" w:rsidP="00FC7F0E">
            <w:pPr>
              <w:rPr>
                <w:rFonts w:ascii="Segoe UI" w:hAnsi="Segoe UI" w:cs="Segoe UI"/>
                <w:sz w:val="22"/>
                <w:szCs w:val="22"/>
              </w:rPr>
            </w:pPr>
          </w:p>
        </w:tc>
        <w:tc>
          <w:tcPr>
            <w:tcW w:w="833" w:type="pct"/>
          </w:tcPr>
          <w:p w14:paraId="1E5AE74A" w14:textId="77777777" w:rsidR="00FC7F0E" w:rsidRPr="001115CB" w:rsidRDefault="00FC7F0E" w:rsidP="00FC7F0E">
            <w:pPr>
              <w:jc w:val="center"/>
              <w:rPr>
                <w:rFonts w:ascii="Segoe UI" w:hAnsi="Segoe UI" w:cs="Segoe UI"/>
                <w:sz w:val="22"/>
                <w:szCs w:val="22"/>
              </w:rPr>
            </w:pPr>
          </w:p>
        </w:tc>
        <w:tc>
          <w:tcPr>
            <w:tcW w:w="833" w:type="pct"/>
          </w:tcPr>
          <w:p w14:paraId="2067BE21" w14:textId="77777777" w:rsidR="00FC7F0E" w:rsidRPr="001115CB" w:rsidRDefault="00FC7F0E" w:rsidP="00FC7F0E">
            <w:pPr>
              <w:jc w:val="center"/>
              <w:rPr>
                <w:rFonts w:ascii="Segoe UI" w:hAnsi="Segoe UI" w:cs="Segoe UI"/>
                <w:sz w:val="22"/>
                <w:szCs w:val="22"/>
              </w:rPr>
            </w:pPr>
          </w:p>
        </w:tc>
        <w:tc>
          <w:tcPr>
            <w:tcW w:w="833" w:type="pct"/>
          </w:tcPr>
          <w:p w14:paraId="46F5ACF6" w14:textId="77777777" w:rsidR="00FC7F0E" w:rsidRPr="001115CB" w:rsidRDefault="00FC7F0E" w:rsidP="00FC7F0E">
            <w:pPr>
              <w:jc w:val="center"/>
              <w:rPr>
                <w:rFonts w:ascii="Segoe UI" w:hAnsi="Segoe UI" w:cs="Segoe UI"/>
                <w:sz w:val="22"/>
                <w:szCs w:val="22"/>
              </w:rPr>
            </w:pPr>
          </w:p>
        </w:tc>
        <w:tc>
          <w:tcPr>
            <w:tcW w:w="833" w:type="pct"/>
          </w:tcPr>
          <w:p w14:paraId="59F94351" w14:textId="77777777" w:rsidR="00FC7F0E" w:rsidRPr="001115CB" w:rsidRDefault="00FC7F0E" w:rsidP="00FC7F0E">
            <w:pPr>
              <w:jc w:val="center"/>
              <w:rPr>
                <w:rFonts w:ascii="Segoe UI" w:hAnsi="Segoe UI" w:cs="Segoe UI"/>
                <w:sz w:val="22"/>
                <w:szCs w:val="22"/>
              </w:rPr>
            </w:pPr>
          </w:p>
        </w:tc>
        <w:tc>
          <w:tcPr>
            <w:tcW w:w="833" w:type="pct"/>
          </w:tcPr>
          <w:p w14:paraId="4A984E1F" w14:textId="77777777" w:rsidR="00FC7F0E" w:rsidRPr="001115CB" w:rsidRDefault="00FC7F0E" w:rsidP="00FC7F0E">
            <w:pPr>
              <w:rPr>
                <w:rFonts w:ascii="Segoe UI" w:hAnsi="Segoe UI" w:cs="Segoe UI"/>
                <w:sz w:val="22"/>
                <w:szCs w:val="22"/>
              </w:rPr>
            </w:pPr>
          </w:p>
        </w:tc>
      </w:tr>
      <w:tr w:rsidR="00FC7F0E" w:rsidRPr="001115CB" w14:paraId="18D387C5" w14:textId="77777777" w:rsidTr="00FC7F0E">
        <w:tc>
          <w:tcPr>
            <w:tcW w:w="833" w:type="pct"/>
          </w:tcPr>
          <w:p w14:paraId="3DD2FF3B" w14:textId="77777777" w:rsidR="00FC7F0E" w:rsidRPr="001115CB" w:rsidRDefault="00FC7F0E" w:rsidP="00FC7F0E">
            <w:pPr>
              <w:rPr>
                <w:rFonts w:ascii="Segoe UI" w:hAnsi="Segoe UI" w:cs="Segoe UI"/>
                <w:sz w:val="22"/>
                <w:szCs w:val="22"/>
              </w:rPr>
            </w:pPr>
          </w:p>
        </w:tc>
        <w:tc>
          <w:tcPr>
            <w:tcW w:w="833" w:type="pct"/>
          </w:tcPr>
          <w:p w14:paraId="6296504D" w14:textId="77777777" w:rsidR="00FC7F0E" w:rsidRPr="001115CB" w:rsidRDefault="00FC7F0E" w:rsidP="00FC7F0E">
            <w:pPr>
              <w:jc w:val="center"/>
              <w:rPr>
                <w:rFonts w:ascii="Segoe UI" w:hAnsi="Segoe UI" w:cs="Segoe UI"/>
                <w:sz w:val="22"/>
                <w:szCs w:val="22"/>
              </w:rPr>
            </w:pPr>
          </w:p>
        </w:tc>
        <w:tc>
          <w:tcPr>
            <w:tcW w:w="833" w:type="pct"/>
          </w:tcPr>
          <w:p w14:paraId="3B9379F5" w14:textId="77777777" w:rsidR="00FC7F0E" w:rsidRPr="001115CB" w:rsidRDefault="00FC7F0E" w:rsidP="00FC7F0E">
            <w:pPr>
              <w:jc w:val="center"/>
              <w:rPr>
                <w:rFonts w:ascii="Segoe UI" w:hAnsi="Segoe UI" w:cs="Segoe UI"/>
                <w:sz w:val="22"/>
                <w:szCs w:val="22"/>
              </w:rPr>
            </w:pPr>
          </w:p>
        </w:tc>
        <w:tc>
          <w:tcPr>
            <w:tcW w:w="833" w:type="pct"/>
          </w:tcPr>
          <w:p w14:paraId="23BA79A2" w14:textId="77777777" w:rsidR="00FC7F0E" w:rsidRPr="001115CB" w:rsidRDefault="00FC7F0E" w:rsidP="00FC7F0E">
            <w:pPr>
              <w:jc w:val="center"/>
              <w:rPr>
                <w:rFonts w:ascii="Segoe UI" w:hAnsi="Segoe UI" w:cs="Segoe UI"/>
                <w:sz w:val="22"/>
                <w:szCs w:val="22"/>
              </w:rPr>
            </w:pPr>
          </w:p>
        </w:tc>
        <w:tc>
          <w:tcPr>
            <w:tcW w:w="833" w:type="pct"/>
          </w:tcPr>
          <w:p w14:paraId="43D8F639" w14:textId="77777777" w:rsidR="00FC7F0E" w:rsidRPr="001115CB" w:rsidRDefault="00FC7F0E" w:rsidP="00FC7F0E">
            <w:pPr>
              <w:jc w:val="center"/>
              <w:rPr>
                <w:rFonts w:ascii="Segoe UI" w:hAnsi="Segoe UI" w:cs="Segoe UI"/>
                <w:sz w:val="22"/>
                <w:szCs w:val="22"/>
              </w:rPr>
            </w:pPr>
          </w:p>
        </w:tc>
        <w:tc>
          <w:tcPr>
            <w:tcW w:w="833" w:type="pct"/>
          </w:tcPr>
          <w:p w14:paraId="756AAF49" w14:textId="77777777" w:rsidR="00FC7F0E" w:rsidRPr="001115CB" w:rsidRDefault="00FC7F0E" w:rsidP="00FC7F0E">
            <w:pPr>
              <w:rPr>
                <w:rFonts w:ascii="Segoe UI" w:hAnsi="Segoe UI" w:cs="Segoe UI"/>
                <w:sz w:val="22"/>
                <w:szCs w:val="22"/>
              </w:rPr>
            </w:pPr>
          </w:p>
        </w:tc>
      </w:tr>
      <w:tr w:rsidR="00FC7F0E" w:rsidRPr="001115CB" w14:paraId="76D34C95" w14:textId="77777777" w:rsidTr="00FC7F0E">
        <w:tc>
          <w:tcPr>
            <w:tcW w:w="833" w:type="pct"/>
          </w:tcPr>
          <w:p w14:paraId="060C5AF9" w14:textId="77777777" w:rsidR="00FC7F0E" w:rsidRPr="001115CB" w:rsidRDefault="00FC7F0E" w:rsidP="00FC7F0E">
            <w:pPr>
              <w:rPr>
                <w:rFonts w:ascii="Segoe UI" w:hAnsi="Segoe UI" w:cs="Segoe UI"/>
                <w:sz w:val="22"/>
                <w:szCs w:val="22"/>
              </w:rPr>
            </w:pPr>
          </w:p>
        </w:tc>
        <w:tc>
          <w:tcPr>
            <w:tcW w:w="833" w:type="pct"/>
          </w:tcPr>
          <w:p w14:paraId="230AC419" w14:textId="77777777" w:rsidR="00FC7F0E" w:rsidRPr="001115CB" w:rsidRDefault="00FC7F0E" w:rsidP="00FC7F0E">
            <w:pPr>
              <w:jc w:val="center"/>
              <w:rPr>
                <w:rFonts w:ascii="Segoe UI" w:hAnsi="Segoe UI" w:cs="Segoe UI"/>
                <w:sz w:val="22"/>
                <w:szCs w:val="22"/>
              </w:rPr>
            </w:pPr>
          </w:p>
        </w:tc>
        <w:tc>
          <w:tcPr>
            <w:tcW w:w="833" w:type="pct"/>
          </w:tcPr>
          <w:p w14:paraId="6F11AB0D" w14:textId="77777777" w:rsidR="00FC7F0E" w:rsidRPr="001115CB" w:rsidRDefault="00FC7F0E" w:rsidP="00FC7F0E">
            <w:pPr>
              <w:jc w:val="center"/>
              <w:rPr>
                <w:rFonts w:ascii="Segoe UI" w:hAnsi="Segoe UI" w:cs="Segoe UI"/>
                <w:sz w:val="22"/>
                <w:szCs w:val="22"/>
              </w:rPr>
            </w:pPr>
          </w:p>
        </w:tc>
        <w:tc>
          <w:tcPr>
            <w:tcW w:w="833" w:type="pct"/>
          </w:tcPr>
          <w:p w14:paraId="13DC05DD" w14:textId="77777777" w:rsidR="00FC7F0E" w:rsidRPr="001115CB" w:rsidRDefault="00FC7F0E" w:rsidP="00FC7F0E">
            <w:pPr>
              <w:jc w:val="center"/>
              <w:rPr>
                <w:rFonts w:ascii="Segoe UI" w:hAnsi="Segoe UI" w:cs="Segoe UI"/>
                <w:sz w:val="22"/>
                <w:szCs w:val="22"/>
              </w:rPr>
            </w:pPr>
          </w:p>
        </w:tc>
        <w:tc>
          <w:tcPr>
            <w:tcW w:w="833" w:type="pct"/>
          </w:tcPr>
          <w:p w14:paraId="7AD9B796" w14:textId="77777777" w:rsidR="00FC7F0E" w:rsidRPr="001115CB" w:rsidRDefault="00FC7F0E" w:rsidP="00FC7F0E">
            <w:pPr>
              <w:jc w:val="center"/>
              <w:rPr>
                <w:rFonts w:ascii="Segoe UI" w:hAnsi="Segoe UI" w:cs="Segoe UI"/>
                <w:sz w:val="22"/>
                <w:szCs w:val="22"/>
              </w:rPr>
            </w:pPr>
          </w:p>
        </w:tc>
        <w:tc>
          <w:tcPr>
            <w:tcW w:w="833" w:type="pct"/>
          </w:tcPr>
          <w:p w14:paraId="0D650090" w14:textId="77777777" w:rsidR="00FC7F0E" w:rsidRPr="001115CB" w:rsidRDefault="00FC7F0E" w:rsidP="00FC7F0E">
            <w:pPr>
              <w:rPr>
                <w:rFonts w:ascii="Segoe UI" w:hAnsi="Segoe UI" w:cs="Segoe UI"/>
                <w:sz w:val="22"/>
                <w:szCs w:val="22"/>
              </w:rPr>
            </w:pPr>
          </w:p>
        </w:tc>
      </w:tr>
    </w:tbl>
    <w:p w14:paraId="0CB7583E" w14:textId="77777777" w:rsidR="00FC7F0E" w:rsidRPr="001115CB" w:rsidRDefault="00FC7F0E" w:rsidP="00FC7F0E">
      <w:pPr>
        <w:jc w:val="center"/>
        <w:rPr>
          <w:rFonts w:ascii="Segoe UI" w:hAnsi="Segoe UI" w:cs="Segoe UI"/>
        </w:rPr>
      </w:pPr>
    </w:p>
    <w:sectPr w:rsidR="00FC7F0E" w:rsidRPr="001115CB" w:rsidSect="00E8407E">
      <w:headerReference w:type="even" r:id="rId12"/>
      <w:headerReference w:type="default" r:id="rId13"/>
      <w:footerReference w:type="default" r:id="rId14"/>
      <w:headerReference w:type="firs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5E9B" w14:textId="77777777" w:rsidR="00F741F4" w:rsidRDefault="00F741F4" w:rsidP="00687A99">
      <w:r>
        <w:separator/>
      </w:r>
    </w:p>
  </w:endnote>
  <w:endnote w:type="continuationSeparator" w:id="0">
    <w:p w14:paraId="13DF340F" w14:textId="77777777" w:rsidR="00F741F4" w:rsidRDefault="00F741F4" w:rsidP="006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LT Std">
    <w:altName w:val="Cambria"/>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6969"/>
      <w:docPartObj>
        <w:docPartGallery w:val="Page Numbers (Bottom of Page)"/>
        <w:docPartUnique/>
      </w:docPartObj>
    </w:sdtPr>
    <w:sdtEndPr/>
    <w:sdtContent>
      <w:sdt>
        <w:sdtPr>
          <w:id w:val="860082579"/>
          <w:docPartObj>
            <w:docPartGallery w:val="Page Numbers (Top of Page)"/>
            <w:docPartUnique/>
          </w:docPartObj>
        </w:sdtPr>
        <w:sdtEndPr/>
        <w:sdtContent>
          <w:p w14:paraId="2EC72139" w14:textId="2EE44123" w:rsidR="00BC2CCA" w:rsidRPr="001115CB" w:rsidRDefault="001115CB" w:rsidP="002A240B">
            <w:pPr>
              <w:pStyle w:val="Footer"/>
              <w:jc w:val="both"/>
              <w:rPr>
                <w:bCs/>
                <w:sz w:val="22"/>
                <w:szCs w:val="22"/>
              </w:rPr>
            </w:pPr>
            <w:r>
              <w:rPr>
                <w:sz w:val="22"/>
                <w:szCs w:val="22"/>
              </w:rPr>
              <w:t>Osprey Wilds</w:t>
            </w:r>
            <w:r w:rsidR="00BC2CCA" w:rsidRPr="001A1C57">
              <w:rPr>
                <w:sz w:val="22"/>
                <w:szCs w:val="22"/>
              </w:rPr>
              <w:t xml:space="preserve"> – Expansion and Replication Ready to Open</w:t>
            </w:r>
            <w:r w:rsidR="00BC2CCA" w:rsidRPr="001A1C57">
              <w:rPr>
                <w:sz w:val="22"/>
                <w:szCs w:val="22"/>
              </w:rPr>
              <w:tab/>
              <w:t xml:space="preserve">Page </w:t>
            </w:r>
            <w:r w:rsidR="00BC2CCA" w:rsidRPr="001A1C57">
              <w:rPr>
                <w:bCs/>
                <w:sz w:val="22"/>
                <w:szCs w:val="22"/>
              </w:rPr>
              <w:fldChar w:fldCharType="begin"/>
            </w:r>
            <w:r w:rsidR="00BC2CCA" w:rsidRPr="001A1C57">
              <w:rPr>
                <w:bCs/>
                <w:sz w:val="22"/>
                <w:szCs w:val="22"/>
              </w:rPr>
              <w:instrText xml:space="preserve"> PAGE </w:instrText>
            </w:r>
            <w:r w:rsidR="00BC2CCA" w:rsidRPr="001A1C57">
              <w:rPr>
                <w:bCs/>
                <w:sz w:val="22"/>
                <w:szCs w:val="22"/>
              </w:rPr>
              <w:fldChar w:fldCharType="separate"/>
            </w:r>
            <w:r w:rsidR="00B63197">
              <w:rPr>
                <w:bCs/>
                <w:noProof/>
                <w:sz w:val="22"/>
                <w:szCs w:val="22"/>
              </w:rPr>
              <w:t>1</w:t>
            </w:r>
            <w:r w:rsidR="00BC2CCA" w:rsidRPr="001A1C57">
              <w:rPr>
                <w:bCs/>
                <w:sz w:val="22"/>
                <w:szCs w:val="22"/>
              </w:rPr>
              <w:fldChar w:fldCharType="end"/>
            </w:r>
            <w:r w:rsidR="00BC2CCA" w:rsidRPr="001A1C57">
              <w:rPr>
                <w:sz w:val="22"/>
                <w:szCs w:val="22"/>
              </w:rPr>
              <w:t xml:space="preserve"> of </w:t>
            </w:r>
            <w:r w:rsidR="00BC2CCA" w:rsidRPr="001A1C57">
              <w:rPr>
                <w:bCs/>
                <w:sz w:val="22"/>
                <w:szCs w:val="22"/>
              </w:rPr>
              <w:fldChar w:fldCharType="begin"/>
            </w:r>
            <w:r w:rsidR="00BC2CCA" w:rsidRPr="001A1C57">
              <w:rPr>
                <w:bCs/>
                <w:sz w:val="22"/>
                <w:szCs w:val="22"/>
              </w:rPr>
              <w:instrText xml:space="preserve"> NUMPAGES  </w:instrText>
            </w:r>
            <w:r w:rsidR="00BC2CCA" w:rsidRPr="001A1C57">
              <w:rPr>
                <w:bCs/>
                <w:sz w:val="22"/>
                <w:szCs w:val="22"/>
              </w:rPr>
              <w:fldChar w:fldCharType="separate"/>
            </w:r>
            <w:r w:rsidR="00B63197">
              <w:rPr>
                <w:bCs/>
                <w:noProof/>
                <w:sz w:val="22"/>
                <w:szCs w:val="22"/>
              </w:rPr>
              <w:t>7</w:t>
            </w:r>
            <w:r w:rsidR="00BC2CCA" w:rsidRPr="001A1C57">
              <w:rPr>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5983"/>
      <w:docPartObj>
        <w:docPartGallery w:val="Page Numbers (Top of Page)"/>
        <w:docPartUnique/>
      </w:docPartObj>
    </w:sdtPr>
    <w:sdtEndPr>
      <w:rPr>
        <w:sz w:val="22"/>
        <w:szCs w:val="22"/>
      </w:rPr>
    </w:sdtEndPr>
    <w:sdtContent>
      <w:p w14:paraId="0030204F" w14:textId="1D420EE1" w:rsidR="00BC2CCA" w:rsidRPr="001115CB" w:rsidRDefault="001115CB" w:rsidP="001115CB">
        <w:pPr>
          <w:pStyle w:val="Footer"/>
          <w:jc w:val="both"/>
          <w:rPr>
            <w:bCs/>
            <w:sz w:val="22"/>
            <w:szCs w:val="22"/>
          </w:rPr>
        </w:pPr>
        <w:r>
          <w:rPr>
            <w:sz w:val="22"/>
            <w:szCs w:val="22"/>
          </w:rPr>
          <w:t>Osprey Wilds</w:t>
        </w:r>
        <w:r w:rsidR="00BC2CCA" w:rsidRPr="00FC7F0E">
          <w:rPr>
            <w:sz w:val="22"/>
            <w:szCs w:val="22"/>
          </w:rPr>
          <w:t xml:space="preserve"> – New School Ready to Open Guide</w:t>
        </w:r>
        <w:r w:rsidR="00BC2CCA" w:rsidRPr="00FC7F0E">
          <w:rPr>
            <w:sz w:val="22"/>
            <w:szCs w:val="22"/>
          </w:rPr>
          <w:tab/>
        </w:r>
        <w:r w:rsidR="00BC2CCA" w:rsidRPr="00FC7F0E">
          <w:rPr>
            <w:sz w:val="22"/>
            <w:szCs w:val="22"/>
          </w:rPr>
          <w:tab/>
        </w:r>
        <w:r w:rsidR="00FC7F0E">
          <w:rPr>
            <w:sz w:val="22"/>
            <w:szCs w:val="22"/>
          </w:rPr>
          <w:tab/>
        </w:r>
        <w:r w:rsidR="00FC7F0E">
          <w:rPr>
            <w:sz w:val="22"/>
            <w:szCs w:val="22"/>
          </w:rPr>
          <w:tab/>
        </w:r>
        <w:r w:rsidR="00FC7F0E">
          <w:rPr>
            <w:sz w:val="22"/>
            <w:szCs w:val="22"/>
          </w:rPr>
          <w:tab/>
        </w:r>
        <w:r w:rsidR="00BC2CCA" w:rsidRPr="00FC7F0E">
          <w:rPr>
            <w:sz w:val="22"/>
            <w:szCs w:val="22"/>
          </w:rPr>
          <w:t xml:space="preserve">Page </w:t>
        </w:r>
        <w:r w:rsidR="00BC2CCA" w:rsidRPr="00FC7F0E">
          <w:rPr>
            <w:bCs/>
            <w:sz w:val="22"/>
            <w:szCs w:val="22"/>
          </w:rPr>
          <w:fldChar w:fldCharType="begin"/>
        </w:r>
        <w:r w:rsidR="00BC2CCA" w:rsidRPr="00FC7F0E">
          <w:rPr>
            <w:bCs/>
            <w:sz w:val="22"/>
            <w:szCs w:val="22"/>
          </w:rPr>
          <w:instrText xml:space="preserve"> PAGE </w:instrText>
        </w:r>
        <w:r w:rsidR="00BC2CCA" w:rsidRPr="00FC7F0E">
          <w:rPr>
            <w:bCs/>
            <w:sz w:val="22"/>
            <w:szCs w:val="22"/>
          </w:rPr>
          <w:fldChar w:fldCharType="separate"/>
        </w:r>
        <w:r w:rsidR="00B63197">
          <w:rPr>
            <w:bCs/>
            <w:noProof/>
            <w:sz w:val="22"/>
            <w:szCs w:val="22"/>
          </w:rPr>
          <w:t>7</w:t>
        </w:r>
        <w:r w:rsidR="00BC2CCA" w:rsidRPr="00FC7F0E">
          <w:rPr>
            <w:bCs/>
            <w:sz w:val="22"/>
            <w:szCs w:val="22"/>
          </w:rPr>
          <w:fldChar w:fldCharType="end"/>
        </w:r>
        <w:r w:rsidR="00BC2CCA" w:rsidRPr="00FC7F0E">
          <w:rPr>
            <w:sz w:val="22"/>
            <w:szCs w:val="22"/>
          </w:rPr>
          <w:t xml:space="preserve"> of </w:t>
        </w:r>
        <w:r w:rsidR="00BC2CCA" w:rsidRPr="00FC7F0E">
          <w:rPr>
            <w:bCs/>
            <w:sz w:val="22"/>
            <w:szCs w:val="22"/>
          </w:rPr>
          <w:fldChar w:fldCharType="begin"/>
        </w:r>
        <w:r w:rsidR="00BC2CCA" w:rsidRPr="00FC7F0E">
          <w:rPr>
            <w:bCs/>
            <w:sz w:val="22"/>
            <w:szCs w:val="22"/>
          </w:rPr>
          <w:instrText xml:space="preserve"> NUMPAGES  </w:instrText>
        </w:r>
        <w:r w:rsidR="00BC2CCA" w:rsidRPr="00FC7F0E">
          <w:rPr>
            <w:bCs/>
            <w:sz w:val="22"/>
            <w:szCs w:val="22"/>
          </w:rPr>
          <w:fldChar w:fldCharType="separate"/>
        </w:r>
        <w:r w:rsidR="00B63197">
          <w:rPr>
            <w:bCs/>
            <w:noProof/>
            <w:sz w:val="22"/>
            <w:szCs w:val="22"/>
          </w:rPr>
          <w:t>7</w:t>
        </w:r>
        <w:r w:rsidR="00BC2CCA" w:rsidRPr="00FC7F0E">
          <w:rPr>
            <w:bCs/>
            <w:sz w:val="22"/>
            <w:szCs w:val="22"/>
          </w:rPr>
          <w:fldChar w:fldCharType="end"/>
        </w:r>
        <w:r w:rsidR="00BC2CCA" w:rsidRPr="00FC7F0E">
          <w:rPr>
            <w:bCs/>
            <w:sz w:val="22"/>
            <w:szCs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2845" w14:textId="77777777" w:rsidR="00F741F4" w:rsidRDefault="00F741F4" w:rsidP="00687A99">
      <w:r>
        <w:separator/>
      </w:r>
    </w:p>
  </w:footnote>
  <w:footnote w:type="continuationSeparator" w:id="0">
    <w:p w14:paraId="6B3A4F1E" w14:textId="77777777" w:rsidR="00F741F4" w:rsidRDefault="00F741F4" w:rsidP="0068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72E1" w14:textId="3A4482D3" w:rsidR="00BC2CCA" w:rsidRDefault="00BC2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3082" w14:textId="715BB6AF" w:rsidR="00BC2CCA" w:rsidRDefault="00BC2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5E97" w14:textId="50AA8F33" w:rsidR="00BC2CCA" w:rsidRDefault="00BC2C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53F9" w14:textId="4B03E1D5" w:rsidR="00BC2CCA" w:rsidRDefault="00BC2C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3968" w14:textId="6EFB7328" w:rsidR="00BC2CCA" w:rsidRDefault="00BC2C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19F9" w14:textId="667C5633" w:rsidR="00BC2CCA" w:rsidRDefault="00BC2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337B6"/>
    <w:multiLevelType w:val="hybridMultilevel"/>
    <w:tmpl w:val="0F626C3E"/>
    <w:lvl w:ilvl="0" w:tplc="FB6E530A">
      <w:start w:val="1"/>
      <w:numFmt w:val="bullet"/>
      <w:lvlText w:val="o"/>
      <w:lvlJc w:val="left"/>
      <w:pPr>
        <w:tabs>
          <w:tab w:val="num" w:pos="780"/>
        </w:tabs>
        <w:ind w:left="780" w:hanging="360"/>
      </w:pPr>
      <w:rPr>
        <w:rFonts w:ascii="Courier New" w:hAnsi="Courier New" w:hint="default"/>
        <w:strike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4"/>
    <w:rsid w:val="00001C77"/>
    <w:rsid w:val="0000216F"/>
    <w:rsid w:val="0002753A"/>
    <w:rsid w:val="00040F2D"/>
    <w:rsid w:val="0006198C"/>
    <w:rsid w:val="00062641"/>
    <w:rsid w:val="00064F94"/>
    <w:rsid w:val="00070ADB"/>
    <w:rsid w:val="0007253A"/>
    <w:rsid w:val="00085567"/>
    <w:rsid w:val="000A27E3"/>
    <w:rsid w:val="000A40BD"/>
    <w:rsid w:val="000A67EC"/>
    <w:rsid w:val="000B1692"/>
    <w:rsid w:val="000C294F"/>
    <w:rsid w:val="000C7FE6"/>
    <w:rsid w:val="001115CB"/>
    <w:rsid w:val="00113D6D"/>
    <w:rsid w:val="00122F32"/>
    <w:rsid w:val="001362F6"/>
    <w:rsid w:val="001603CE"/>
    <w:rsid w:val="001632F5"/>
    <w:rsid w:val="00174E7E"/>
    <w:rsid w:val="001776C8"/>
    <w:rsid w:val="00182161"/>
    <w:rsid w:val="001A1C57"/>
    <w:rsid w:val="001A5BAB"/>
    <w:rsid w:val="001A6DBC"/>
    <w:rsid w:val="001B0409"/>
    <w:rsid w:val="001B2692"/>
    <w:rsid w:val="001C125C"/>
    <w:rsid w:val="001E6527"/>
    <w:rsid w:val="001F1804"/>
    <w:rsid w:val="002008C6"/>
    <w:rsid w:val="00206705"/>
    <w:rsid w:val="002120F6"/>
    <w:rsid w:val="002667CE"/>
    <w:rsid w:val="002668B8"/>
    <w:rsid w:val="0028144C"/>
    <w:rsid w:val="00292D02"/>
    <w:rsid w:val="002A240B"/>
    <w:rsid w:val="002B6598"/>
    <w:rsid w:val="002B71B0"/>
    <w:rsid w:val="002D6A93"/>
    <w:rsid w:val="002E5180"/>
    <w:rsid w:val="002F3333"/>
    <w:rsid w:val="00313FED"/>
    <w:rsid w:val="00331ECE"/>
    <w:rsid w:val="003543A3"/>
    <w:rsid w:val="00371885"/>
    <w:rsid w:val="00374301"/>
    <w:rsid w:val="00377C0F"/>
    <w:rsid w:val="00382473"/>
    <w:rsid w:val="003952E9"/>
    <w:rsid w:val="003A36E6"/>
    <w:rsid w:val="003A6B13"/>
    <w:rsid w:val="003A7B66"/>
    <w:rsid w:val="003D379F"/>
    <w:rsid w:val="003E3E4F"/>
    <w:rsid w:val="003E3EDF"/>
    <w:rsid w:val="003E4755"/>
    <w:rsid w:val="003F4E69"/>
    <w:rsid w:val="0040488A"/>
    <w:rsid w:val="00416AB4"/>
    <w:rsid w:val="004176CC"/>
    <w:rsid w:val="004368D9"/>
    <w:rsid w:val="00462D9A"/>
    <w:rsid w:val="0046766F"/>
    <w:rsid w:val="00476BCD"/>
    <w:rsid w:val="00484A88"/>
    <w:rsid w:val="004A6E57"/>
    <w:rsid w:val="004D0989"/>
    <w:rsid w:val="004D7209"/>
    <w:rsid w:val="005149D1"/>
    <w:rsid w:val="00543F72"/>
    <w:rsid w:val="0055294C"/>
    <w:rsid w:val="0055715E"/>
    <w:rsid w:val="00560556"/>
    <w:rsid w:val="00560E60"/>
    <w:rsid w:val="00564CF4"/>
    <w:rsid w:val="005750D3"/>
    <w:rsid w:val="005839FB"/>
    <w:rsid w:val="005952E2"/>
    <w:rsid w:val="005955FD"/>
    <w:rsid w:val="005B19DC"/>
    <w:rsid w:val="005C6383"/>
    <w:rsid w:val="005F1511"/>
    <w:rsid w:val="006107AF"/>
    <w:rsid w:val="00615D1C"/>
    <w:rsid w:val="006201F6"/>
    <w:rsid w:val="00623B4A"/>
    <w:rsid w:val="006549B6"/>
    <w:rsid w:val="006571B9"/>
    <w:rsid w:val="0066584F"/>
    <w:rsid w:val="006863B8"/>
    <w:rsid w:val="00687A99"/>
    <w:rsid w:val="006B1C4F"/>
    <w:rsid w:val="006B606A"/>
    <w:rsid w:val="006C16C8"/>
    <w:rsid w:val="006C6F9B"/>
    <w:rsid w:val="006F4332"/>
    <w:rsid w:val="0071157B"/>
    <w:rsid w:val="00711D50"/>
    <w:rsid w:val="00730EBA"/>
    <w:rsid w:val="00740A06"/>
    <w:rsid w:val="00740E0A"/>
    <w:rsid w:val="00766B30"/>
    <w:rsid w:val="0077214F"/>
    <w:rsid w:val="00774EF0"/>
    <w:rsid w:val="00777B38"/>
    <w:rsid w:val="00780455"/>
    <w:rsid w:val="007900A0"/>
    <w:rsid w:val="00792802"/>
    <w:rsid w:val="007D3003"/>
    <w:rsid w:val="007E0C1A"/>
    <w:rsid w:val="007E74C6"/>
    <w:rsid w:val="008032C1"/>
    <w:rsid w:val="00832C86"/>
    <w:rsid w:val="00861E80"/>
    <w:rsid w:val="00865369"/>
    <w:rsid w:val="0089780E"/>
    <w:rsid w:val="008A03CA"/>
    <w:rsid w:val="008B0BB3"/>
    <w:rsid w:val="008D211F"/>
    <w:rsid w:val="00910500"/>
    <w:rsid w:val="00946BD2"/>
    <w:rsid w:val="0095602F"/>
    <w:rsid w:val="00957435"/>
    <w:rsid w:val="00961AD5"/>
    <w:rsid w:val="00966F4B"/>
    <w:rsid w:val="00976827"/>
    <w:rsid w:val="00987DB7"/>
    <w:rsid w:val="00994F30"/>
    <w:rsid w:val="009A6241"/>
    <w:rsid w:val="009B280B"/>
    <w:rsid w:val="009D1EC2"/>
    <w:rsid w:val="00A26075"/>
    <w:rsid w:val="00A27EE2"/>
    <w:rsid w:val="00A57D57"/>
    <w:rsid w:val="00A618FC"/>
    <w:rsid w:val="00A926FA"/>
    <w:rsid w:val="00A9646E"/>
    <w:rsid w:val="00AE1461"/>
    <w:rsid w:val="00AE1988"/>
    <w:rsid w:val="00AE5865"/>
    <w:rsid w:val="00B002BC"/>
    <w:rsid w:val="00B0183B"/>
    <w:rsid w:val="00B04E2C"/>
    <w:rsid w:val="00B17270"/>
    <w:rsid w:val="00B31219"/>
    <w:rsid w:val="00B45A1F"/>
    <w:rsid w:val="00B5186F"/>
    <w:rsid w:val="00B55444"/>
    <w:rsid w:val="00B63197"/>
    <w:rsid w:val="00B91CB0"/>
    <w:rsid w:val="00BA40F0"/>
    <w:rsid w:val="00BC2CCA"/>
    <w:rsid w:val="00BD4AF8"/>
    <w:rsid w:val="00BF5E30"/>
    <w:rsid w:val="00C014E5"/>
    <w:rsid w:val="00C2149C"/>
    <w:rsid w:val="00C531A0"/>
    <w:rsid w:val="00C73712"/>
    <w:rsid w:val="00C918CA"/>
    <w:rsid w:val="00CA67A1"/>
    <w:rsid w:val="00CD4247"/>
    <w:rsid w:val="00D218A2"/>
    <w:rsid w:val="00D21CCE"/>
    <w:rsid w:val="00D41183"/>
    <w:rsid w:val="00D430CD"/>
    <w:rsid w:val="00D833CB"/>
    <w:rsid w:val="00D91E0E"/>
    <w:rsid w:val="00DA52F0"/>
    <w:rsid w:val="00DC209D"/>
    <w:rsid w:val="00E005BA"/>
    <w:rsid w:val="00E267C2"/>
    <w:rsid w:val="00E32AB6"/>
    <w:rsid w:val="00E33DC5"/>
    <w:rsid w:val="00E40384"/>
    <w:rsid w:val="00E40E84"/>
    <w:rsid w:val="00E4320D"/>
    <w:rsid w:val="00E65BED"/>
    <w:rsid w:val="00E8407E"/>
    <w:rsid w:val="00E840FE"/>
    <w:rsid w:val="00E95558"/>
    <w:rsid w:val="00EB6EFF"/>
    <w:rsid w:val="00ED1EFD"/>
    <w:rsid w:val="00EF1E94"/>
    <w:rsid w:val="00F06677"/>
    <w:rsid w:val="00F11F26"/>
    <w:rsid w:val="00F16212"/>
    <w:rsid w:val="00F25D5C"/>
    <w:rsid w:val="00F26979"/>
    <w:rsid w:val="00F34F74"/>
    <w:rsid w:val="00F371CD"/>
    <w:rsid w:val="00F45B56"/>
    <w:rsid w:val="00F47076"/>
    <w:rsid w:val="00F65DAD"/>
    <w:rsid w:val="00F72D55"/>
    <w:rsid w:val="00F73733"/>
    <w:rsid w:val="00F741F4"/>
    <w:rsid w:val="00F77E50"/>
    <w:rsid w:val="00F81A34"/>
    <w:rsid w:val="00F826A6"/>
    <w:rsid w:val="00F84128"/>
    <w:rsid w:val="00F93E79"/>
    <w:rsid w:val="00FA12DE"/>
    <w:rsid w:val="00FB02CB"/>
    <w:rsid w:val="00FB0604"/>
    <w:rsid w:val="00FB4BAA"/>
    <w:rsid w:val="00FC5AEC"/>
    <w:rsid w:val="00FC7F0E"/>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BD942"/>
  <w15:docId w15:val="{DDD9B316-873B-4194-B32D-0D49A876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A5B9-10CB-488C-962D-061FE8D2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Kane</dc:creator>
  <cp:lastModifiedBy>CSD4</cp:lastModifiedBy>
  <cp:revision>39</cp:revision>
  <cp:lastPrinted>2017-09-13T19:19:00Z</cp:lastPrinted>
  <dcterms:created xsi:type="dcterms:W3CDTF">2017-11-17T17:01:00Z</dcterms:created>
  <dcterms:modified xsi:type="dcterms:W3CDTF">2023-04-11T23:01:00Z</dcterms:modified>
</cp:coreProperties>
</file>