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A44B" w14:textId="300B3A19" w:rsidR="00DE279A" w:rsidRPr="00DC6C92" w:rsidRDefault="00DA602F" w:rsidP="00FF4A44">
      <w:pPr>
        <w:ind w:left="1152"/>
        <w:rPr>
          <w:rFonts w:asciiTheme="majorHAnsi" w:hAnsiTheme="majorHAnsi"/>
          <w:sz w:val="22"/>
          <w:szCs w:val="22"/>
        </w:rPr>
      </w:pPr>
      <w:r w:rsidRPr="0000214E">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9C08B3A" wp14:editId="6E8D9FCC">
                <wp:simplePos x="0" y="0"/>
                <wp:positionH relativeFrom="column">
                  <wp:posOffset>1062990</wp:posOffset>
                </wp:positionH>
                <wp:positionV relativeFrom="paragraph">
                  <wp:posOffset>-495028</wp:posOffset>
                </wp:positionV>
                <wp:extent cx="5549900" cy="1092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092200"/>
                        </a:xfrm>
                        <a:prstGeom prst="rect">
                          <a:avLst/>
                        </a:prstGeom>
                        <a:gradFill rotWithShape="1">
                          <a:gsLst>
                            <a:gs pos="0">
                              <a:srgbClr val="C2DEC5">
                                <a:alpha val="0"/>
                              </a:srgbClr>
                            </a:gs>
                            <a:gs pos="100000">
                              <a:srgbClr val="C2DEC5">
                                <a:gamma/>
                                <a:shade val="80392"/>
                                <a:invGamma/>
                                <a:alpha val="28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9C8"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AUDUBON CENTER OF THE NORTH WOODS - CHARTER SCHOOL DIVISION</w:t>
                            </w:r>
                          </w:p>
                          <w:p w14:paraId="1644D7DF"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43 Main Street SE, Suite 507 • Minneapolis, MN 55414 • 612-331-4181</w:t>
                            </w:r>
                          </w:p>
                          <w:p w14:paraId="6A1A5429" w14:textId="77777777" w:rsidR="00DA602F" w:rsidRPr="00194B28" w:rsidRDefault="00DA602F" w:rsidP="00DA602F">
                            <w:pPr>
                              <w:rPr>
                                <w:rFonts w:asciiTheme="majorHAnsi" w:hAnsiTheme="majorHAnsi"/>
                              </w:rPr>
                            </w:pPr>
                          </w:p>
                          <w:p w14:paraId="0F1B940C" w14:textId="77777777" w:rsidR="00DA602F" w:rsidRPr="00194B28" w:rsidRDefault="00DA602F" w:rsidP="00DA602F">
                            <w:pPr>
                              <w:jc w:val="center"/>
                              <w:rPr>
                                <w:rFonts w:asciiTheme="majorHAnsi" w:hAnsiTheme="majorHAnsi"/>
                                <w:sz w:val="20"/>
                              </w:rPr>
                            </w:pPr>
                            <w:r w:rsidRPr="00194B28">
                              <w:rPr>
                                <w:rFonts w:asciiTheme="majorHAnsi" w:hAnsiTheme="majorHAnsi"/>
                                <w:sz w:val="20"/>
                              </w:rPr>
                              <w:t>The authorizing mission of ACNW is to ensure quality academic and environmental literacy outcomes for Minnesota students through effective charter school authorizing.</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3.7pt;margin-top:-39pt;width:437pt;height: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" fillcolor="#c2dec5" stroked="f">
                <v:fill opacity="0" color2="#9cb29e" o:opacity2="19004f" rotate="t" angle="90" focus="100%" type="gradient"/>
                <v:textbox>
                  <w:txbxContent>
                    <w:p w14:paraId="2B37C9C8"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AUDUBON CENTER OF THE NORTH WOODS - CHARTER SCHOOL DIVISION</w:t>
                      </w:r>
                    </w:p>
                    <w:p w14:paraId="1644D7DF" w14:textId="77777777" w:rsidR="00DA602F" w:rsidRPr="00194B28" w:rsidRDefault="00DA602F" w:rsidP="00DA602F">
                      <w:pPr>
                        <w:tabs>
                          <w:tab w:val="left" w:pos="90"/>
                        </w:tabs>
                        <w:spacing w:before="120"/>
                        <w:ind w:left="90"/>
                        <w:jc w:val="center"/>
                        <w:rPr>
                          <w:rFonts w:asciiTheme="majorHAnsi" w:hAnsiTheme="majorHAnsi"/>
                          <w:b/>
                          <w:sz w:val="22"/>
                          <w:szCs w:val="22"/>
                        </w:rPr>
                      </w:pPr>
                      <w:r w:rsidRPr="00194B28">
                        <w:rPr>
                          <w:rFonts w:asciiTheme="majorHAnsi" w:hAnsiTheme="majorHAnsi"/>
                          <w:b/>
                          <w:sz w:val="22"/>
                          <w:szCs w:val="22"/>
                        </w:rPr>
                        <w:t>43 Main Street SE, Suite 507 • Minneapolis, MN 55414 • 612-331-4181</w:t>
                      </w:r>
                    </w:p>
                    <w:p w14:paraId="6A1A5429" w14:textId="77777777" w:rsidR="00DA602F" w:rsidRPr="00194B28" w:rsidRDefault="00DA602F" w:rsidP="00DA602F">
                      <w:pPr>
                        <w:rPr>
                          <w:rFonts w:asciiTheme="majorHAnsi" w:hAnsiTheme="majorHAnsi"/>
                        </w:rPr>
                      </w:pPr>
                    </w:p>
                    <w:p w14:paraId="0F1B940C" w14:textId="77777777" w:rsidR="00DA602F" w:rsidRPr="00194B28" w:rsidRDefault="00DA602F" w:rsidP="00DA602F">
                      <w:pPr>
                        <w:jc w:val="center"/>
                        <w:rPr>
                          <w:rFonts w:asciiTheme="majorHAnsi" w:hAnsiTheme="majorHAnsi"/>
                          <w:sz w:val="20"/>
                        </w:rPr>
                      </w:pPr>
                      <w:r w:rsidRPr="00194B28">
                        <w:rPr>
                          <w:rFonts w:asciiTheme="majorHAnsi" w:hAnsiTheme="majorHAnsi"/>
                          <w:sz w:val="20"/>
                        </w:rPr>
                        <w:t>The authorizing mission of ACNW is to ensure quality academic and environmental literacy outcomes for Minnesota students through effective charter school authorizing.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FAF8F5B" wp14:editId="38B8F911">
                <wp:simplePos x="0" y="0"/>
                <wp:positionH relativeFrom="column">
                  <wp:posOffset>-838200</wp:posOffset>
                </wp:positionH>
                <wp:positionV relativeFrom="paragraph">
                  <wp:posOffset>-800100</wp:posOffset>
                </wp:positionV>
                <wp:extent cx="1959610" cy="15621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562100"/>
                        </a:xfrm>
                        <a:prstGeom prst="rect">
                          <a:avLst/>
                        </a:prstGeom>
                        <a:gradFill rotWithShape="1">
                          <a:gsLst>
                            <a:gs pos="0">
                              <a:srgbClr val="CCE2D1"/>
                            </a:gs>
                            <a:gs pos="100000">
                              <a:srgbClr val="CCE2D1">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732A7" w14:textId="75B08596" w:rsidR="00C41C8C" w:rsidRDefault="00FC61ED" w:rsidP="00C41C8C">
                            <w:pPr>
                              <w:tabs>
                                <w:tab w:val="left" w:pos="90"/>
                              </w:tabs>
                              <w:spacing w:before="120"/>
                              <w:ind w:left="90"/>
                              <w:jc w:val="center"/>
                              <w:rPr>
                                <w:rFonts w:ascii="Garamond" w:hAnsi="Garamond"/>
                                <w:b/>
                                <w:sz w:val="22"/>
                                <w:szCs w:val="22"/>
                              </w:rPr>
                            </w:pPr>
                            <w:r>
                              <w:t xml:space="preserve"> </w:t>
                            </w:r>
                            <w:r w:rsidR="00C41C8C">
                              <w:rPr>
                                <w:noProof/>
                              </w:rPr>
                              <w:drawing>
                                <wp:inline distT="0" distB="0" distL="0" distR="0" wp14:anchorId="3F01A74C" wp14:editId="3D7BDF28">
                                  <wp:extent cx="1181100" cy="1308100"/>
                                  <wp:effectExtent l="0" t="0" r="0" b="0"/>
                                  <wp:docPr id="9" name="Picture 9" descr="osprey only_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rey only_larger"/>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81100" cy="1308100"/>
                                          </a:xfrm>
                                          <a:prstGeom prst="rect">
                                            <a:avLst/>
                                          </a:prstGeom>
                                          <a:noFill/>
                                          <a:ln w="9525">
                                            <a:noFill/>
                                            <a:miter lim="800000"/>
                                            <a:headEnd/>
                                            <a:tailEnd/>
                                          </a:ln>
                                        </pic:spPr>
                                      </pic:pic>
                                    </a:graphicData>
                                  </a:graphic>
                                </wp:inline>
                              </w:drawing>
                            </w:r>
                            <w:r w:rsidR="00C41C8C" w:rsidRPr="0027399E">
                              <w:rPr>
                                <w:rFonts w:ascii="Garamond" w:hAnsi="Garamond"/>
                                <w:b/>
                                <w:sz w:val="22"/>
                                <w:szCs w:val="22"/>
                              </w:rPr>
                              <w:t xml:space="preserve"> </w:t>
                            </w:r>
                          </w:p>
                          <w:p w14:paraId="675EF3CD" w14:textId="77777777" w:rsidR="00C41C8C" w:rsidRPr="00DD4ABA" w:rsidRDefault="00C41C8C" w:rsidP="00C41C8C"/>
                          <w:p w14:paraId="40BBF616" w14:textId="77777777" w:rsidR="00C41C8C" w:rsidRPr="00BE00A4" w:rsidRDefault="00C41C8C" w:rsidP="00C41C8C">
                            <w:pPr>
                              <w:tabs>
                                <w:tab w:val="left" w:pos="90"/>
                              </w:tabs>
                              <w:spacing w:before="120"/>
                              <w:ind w:left="90"/>
                              <w:rPr>
                                <w:rFonts w:ascii="Garamond" w:hAnsi="Garamond"/>
                                <w:b/>
                                <w:sz w:val="22"/>
                                <w:szCs w:val="22"/>
                              </w:rPr>
                            </w:pPr>
                          </w:p>
                          <w:p w14:paraId="05DC7214" w14:textId="77777777" w:rsidR="00C41C8C" w:rsidRDefault="00C41C8C" w:rsidP="00C41C8C"/>
                          <w:p w14:paraId="751112B3" w14:textId="77777777" w:rsidR="00C41C8C" w:rsidRDefault="00C41C8C" w:rsidP="00C41C8C"/>
                        </w:txbxContent>
                      </wps:txbx>
                      <wps:bodyPr rot="0" vert="horz" wrap="square" lIns="45720" tIns="45720" rIns="0" bIns="45720" anchor="t" anchorCtr="0" upright="1">
                        <a:noAutofit/>
                      </wps:bodyPr>
                    </wps:wsp>
                  </a:graphicData>
                </a:graphic>
              </wp:anchor>
            </w:drawing>
          </mc:Choice>
          <mc:Fallback>
            <w:pict>
              <v:shape id="Text Box 2" o:spid="_x0000_s1027" type="#_x0000_t202" style="position:absolute;left:0;text-align:left;margin-left:-66pt;margin-top:-63pt;width:154.3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" fillcolor="#cce2d1" stroked="f">
                <v:fill rotate="t" angle="90" focus="100%" type="gradient"/>
                <v:textbox inset="3.6pt,,0">
                  <w:txbxContent>
                    <w:p w14:paraId="35F732A7" w14:textId="75B08596" w:rsidR="00C41C8C" w:rsidRDefault="00FC61ED" w:rsidP="00C41C8C">
                      <w:pPr>
                        <w:tabs>
                          <w:tab w:val="left" w:pos="90"/>
                        </w:tabs>
                        <w:spacing w:before="120"/>
                        <w:ind w:left="90"/>
                        <w:jc w:val="center"/>
                        <w:rPr>
                          <w:rFonts w:ascii="Garamond" w:hAnsi="Garamond"/>
                          <w:b/>
                          <w:sz w:val="22"/>
                          <w:szCs w:val="22"/>
                        </w:rPr>
                      </w:pPr>
                      <w:r>
                        <w:t xml:space="preserve"> </w:t>
                      </w:r>
                      <w:r w:rsidR="00C41C8C">
                        <w:rPr>
                          <w:noProof/>
                        </w:rPr>
                        <w:drawing>
                          <wp:inline distT="0" distB="0" distL="0" distR="0" wp14:anchorId="3F01A74C" wp14:editId="3D7BDF28">
                            <wp:extent cx="1181100" cy="1308100"/>
                            <wp:effectExtent l="0" t="0" r="0" b="0"/>
                            <wp:docPr id="9" name="Picture 9" descr="osprey only_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rey only_larger"/>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81100" cy="1308100"/>
                                    </a:xfrm>
                                    <a:prstGeom prst="rect">
                                      <a:avLst/>
                                    </a:prstGeom>
                                    <a:noFill/>
                                    <a:ln w="9525">
                                      <a:noFill/>
                                      <a:miter lim="800000"/>
                                      <a:headEnd/>
                                      <a:tailEnd/>
                                    </a:ln>
                                  </pic:spPr>
                                </pic:pic>
                              </a:graphicData>
                            </a:graphic>
                          </wp:inline>
                        </w:drawing>
                      </w:r>
                      <w:r w:rsidR="00C41C8C" w:rsidRPr="0027399E">
                        <w:rPr>
                          <w:rFonts w:ascii="Garamond" w:hAnsi="Garamond"/>
                          <w:b/>
                          <w:sz w:val="22"/>
                          <w:szCs w:val="22"/>
                        </w:rPr>
                        <w:t xml:space="preserve"> </w:t>
                      </w:r>
                    </w:p>
                    <w:p w14:paraId="675EF3CD" w14:textId="77777777" w:rsidR="00C41C8C" w:rsidRPr="00DD4ABA" w:rsidRDefault="00C41C8C" w:rsidP="00C41C8C"/>
                    <w:p w14:paraId="40BBF616" w14:textId="77777777" w:rsidR="00C41C8C" w:rsidRPr="00BE00A4" w:rsidRDefault="00C41C8C" w:rsidP="00C41C8C">
                      <w:pPr>
                        <w:tabs>
                          <w:tab w:val="left" w:pos="90"/>
                        </w:tabs>
                        <w:spacing w:before="120"/>
                        <w:ind w:left="90"/>
                        <w:rPr>
                          <w:rFonts w:ascii="Garamond" w:hAnsi="Garamond"/>
                          <w:b/>
                          <w:sz w:val="22"/>
                          <w:szCs w:val="22"/>
                        </w:rPr>
                      </w:pPr>
                    </w:p>
                    <w:p w14:paraId="05DC7214" w14:textId="77777777" w:rsidR="00C41C8C" w:rsidRDefault="00C41C8C" w:rsidP="00C41C8C"/>
                    <w:p w14:paraId="751112B3" w14:textId="77777777" w:rsidR="00C41C8C" w:rsidRDefault="00C41C8C" w:rsidP="00C41C8C"/>
                  </w:txbxContent>
                </v:textbox>
              </v:shape>
            </w:pict>
          </mc:Fallback>
        </mc:AlternateContent>
      </w:r>
    </w:p>
    <w:p w14:paraId="560ABDBE" w14:textId="77777777" w:rsidR="00DE279A" w:rsidRPr="00DC6C92" w:rsidRDefault="00DE279A" w:rsidP="00FF4A44">
      <w:pPr>
        <w:rPr>
          <w:rFonts w:asciiTheme="majorHAnsi" w:hAnsiTheme="majorHAnsi"/>
          <w:sz w:val="22"/>
          <w:szCs w:val="22"/>
        </w:rPr>
      </w:pPr>
    </w:p>
    <w:p w14:paraId="751DFC75" w14:textId="77777777" w:rsidR="00DE279A" w:rsidRPr="00DC6C92" w:rsidRDefault="00DE279A" w:rsidP="00FF4A44">
      <w:pPr>
        <w:rPr>
          <w:rFonts w:asciiTheme="majorHAnsi" w:hAnsiTheme="majorHAnsi"/>
          <w:sz w:val="22"/>
          <w:szCs w:val="22"/>
        </w:rPr>
      </w:pPr>
    </w:p>
    <w:p w14:paraId="1A6B1DED" w14:textId="77777777" w:rsidR="00DE279A" w:rsidRPr="00DC6C92" w:rsidRDefault="00DE279A" w:rsidP="00FF4A44">
      <w:pPr>
        <w:rPr>
          <w:rFonts w:asciiTheme="majorHAnsi" w:hAnsiTheme="majorHAnsi"/>
          <w:sz w:val="22"/>
          <w:szCs w:val="22"/>
        </w:rPr>
      </w:pPr>
    </w:p>
    <w:p w14:paraId="1A67C5AC" w14:textId="77777777" w:rsidR="00DE279A" w:rsidRPr="00DC6C92" w:rsidRDefault="00DE279A" w:rsidP="00FF4A44">
      <w:pPr>
        <w:rPr>
          <w:rFonts w:asciiTheme="majorHAnsi" w:hAnsiTheme="majorHAnsi"/>
          <w:sz w:val="22"/>
          <w:szCs w:val="22"/>
        </w:rPr>
      </w:pPr>
    </w:p>
    <w:p w14:paraId="25853831" w14:textId="77777777" w:rsidR="00017812" w:rsidRDefault="00017812" w:rsidP="00FF4A44">
      <w:pPr>
        <w:rPr>
          <w:rFonts w:asciiTheme="majorHAnsi" w:hAnsiTheme="majorHAnsi"/>
          <w:sz w:val="22"/>
          <w:szCs w:val="22"/>
        </w:rPr>
      </w:pPr>
    </w:p>
    <w:p w14:paraId="056DAFE3" w14:textId="28DAEDEB" w:rsidR="00017812" w:rsidRPr="004F6E76" w:rsidRDefault="004F6E76" w:rsidP="00FF4A44">
      <w:pPr>
        <w:jc w:val="center"/>
        <w:rPr>
          <w:rFonts w:asciiTheme="majorHAnsi" w:hAnsiTheme="majorHAnsi"/>
          <w:b/>
          <w:bCs/>
          <w:sz w:val="36"/>
          <w:szCs w:val="36"/>
        </w:rPr>
      </w:pPr>
      <w:r w:rsidRPr="004F6E76">
        <w:rPr>
          <w:rFonts w:asciiTheme="majorHAnsi" w:hAnsiTheme="majorHAnsi"/>
          <w:b/>
          <w:bCs/>
          <w:sz w:val="36"/>
          <w:szCs w:val="36"/>
        </w:rPr>
        <w:t>Distance Learning Plan Template</w:t>
      </w:r>
    </w:p>
    <w:p w14:paraId="0CD4A5DF" w14:textId="44A3C5E2" w:rsidR="0016544C" w:rsidRDefault="0016544C" w:rsidP="00FF4A44">
      <w:pPr>
        <w:rPr>
          <w:rFonts w:asciiTheme="majorHAnsi" w:hAnsiTheme="majorHAnsi"/>
          <w:sz w:val="22"/>
          <w:szCs w:val="22"/>
        </w:rPr>
      </w:pPr>
    </w:p>
    <w:p w14:paraId="41C39BF3" w14:textId="2087F691" w:rsidR="00FB2ACD" w:rsidRDefault="00FB2ACD" w:rsidP="00FF4A44">
      <w:pPr>
        <w:rPr>
          <w:rFonts w:ascii="Cambria" w:hAnsi="Cambria" w:cs="Calibri"/>
          <w:color w:val="000000"/>
        </w:rPr>
      </w:pPr>
      <w:r w:rsidRPr="00FB2ACD">
        <w:rPr>
          <w:rFonts w:ascii="Cambria" w:hAnsi="Cambria" w:cs="Calibri"/>
          <w:color w:val="000000"/>
        </w:rPr>
        <w:t>The M</w:t>
      </w:r>
      <w:r w:rsidR="00C505AF">
        <w:rPr>
          <w:rFonts w:ascii="Cambria" w:hAnsi="Cambria" w:cs="Calibri"/>
          <w:color w:val="000000"/>
        </w:rPr>
        <w:t>innesota Department of Education (MDE)</w:t>
      </w:r>
      <w:r w:rsidRPr="00FB2ACD">
        <w:rPr>
          <w:rFonts w:ascii="Cambria" w:hAnsi="Cambria" w:cs="Calibri"/>
          <w:color w:val="000000"/>
        </w:rPr>
        <w:t xml:space="preserve"> has outlined a set of expectations that will constitute a school district's plan for providing instruction to all students in the event that school is closed for a long period of time.</w:t>
      </w:r>
      <w:r w:rsidR="00FC61ED">
        <w:rPr>
          <w:rFonts w:ascii="Cambria" w:hAnsi="Cambria" w:cs="Calibri"/>
          <w:color w:val="000000"/>
        </w:rPr>
        <w:t xml:space="preserve"> </w:t>
      </w:r>
      <w:r w:rsidRPr="00FB2ACD">
        <w:rPr>
          <w:rFonts w:ascii="Cambria" w:hAnsi="Cambria" w:cs="Calibri"/>
          <w:b/>
          <w:bCs/>
          <w:color w:val="000000"/>
        </w:rPr>
        <w:t>A</w:t>
      </w:r>
      <w:r w:rsidR="00FF4A44">
        <w:rPr>
          <w:rFonts w:ascii="Cambria" w:hAnsi="Cambria" w:cs="Calibri"/>
          <w:b/>
          <w:bCs/>
          <w:color w:val="000000"/>
        </w:rPr>
        <w:t xml:space="preserve"> school must develop and post a</w:t>
      </w:r>
      <w:r w:rsidRPr="00FB2ACD">
        <w:rPr>
          <w:rFonts w:ascii="Cambria" w:hAnsi="Cambria" w:cs="Calibri"/>
          <w:b/>
          <w:bCs/>
          <w:color w:val="000000"/>
        </w:rPr>
        <w:t xml:space="preserve"> plan</w:t>
      </w:r>
      <w:r w:rsidR="00FF4A44">
        <w:rPr>
          <w:rFonts w:ascii="Cambria" w:hAnsi="Cambria" w:cs="Calibri"/>
          <w:b/>
          <w:bCs/>
          <w:color w:val="000000"/>
        </w:rPr>
        <w:t xml:space="preserve"> on its </w:t>
      </w:r>
      <w:r w:rsidRPr="00FB2ACD">
        <w:rPr>
          <w:rFonts w:ascii="Cambria" w:hAnsi="Cambria" w:cs="Calibri"/>
          <w:b/>
          <w:bCs/>
          <w:color w:val="000000"/>
        </w:rPr>
        <w:t>website by March 30, 2020</w:t>
      </w:r>
      <w:r w:rsidRPr="00FF4A44">
        <w:rPr>
          <w:rFonts w:ascii="Cambria" w:hAnsi="Cambria" w:cs="Calibri"/>
          <w:bCs/>
          <w:color w:val="000000"/>
        </w:rPr>
        <w:t>.</w:t>
      </w:r>
      <w:r w:rsidR="00FC61ED" w:rsidRPr="00FF4A44">
        <w:rPr>
          <w:rFonts w:ascii="Cambria" w:hAnsi="Cambria" w:cs="Calibri"/>
          <w:color w:val="000000"/>
        </w:rPr>
        <w:t xml:space="preserve"> </w:t>
      </w:r>
    </w:p>
    <w:p w14:paraId="7A38986A" w14:textId="77777777" w:rsidR="00FB2ACD" w:rsidRDefault="00FB2ACD" w:rsidP="00FF4A44">
      <w:pPr>
        <w:rPr>
          <w:rFonts w:ascii="Cambria" w:hAnsi="Cambria" w:cs="Calibri"/>
          <w:color w:val="000000"/>
        </w:rPr>
      </w:pPr>
    </w:p>
    <w:p w14:paraId="59EB439F" w14:textId="19654199" w:rsidR="00FB2ACD" w:rsidRDefault="00FB2ACD" w:rsidP="00FF4A44">
      <w:pPr>
        <w:rPr>
          <w:rFonts w:ascii="Cambria" w:hAnsi="Cambria" w:cs="Calibri"/>
          <w:color w:val="000000"/>
        </w:rPr>
      </w:pPr>
      <w:r w:rsidRPr="00FB2ACD">
        <w:rPr>
          <w:rFonts w:ascii="Cambria" w:hAnsi="Cambria" w:cs="Calibri"/>
          <w:color w:val="000000"/>
        </w:rPr>
        <w:t>Below are the components of the plan re</w:t>
      </w:r>
      <w:bookmarkStart w:id="0" w:name="_GoBack"/>
      <w:bookmarkEnd w:id="0"/>
      <w:r w:rsidRPr="00FB2ACD">
        <w:rPr>
          <w:rFonts w:ascii="Cambria" w:hAnsi="Cambria" w:cs="Calibri"/>
          <w:color w:val="000000"/>
        </w:rPr>
        <w:t>quired by the MDE.</w:t>
      </w:r>
      <w:r w:rsidR="00FC61ED">
        <w:rPr>
          <w:rFonts w:ascii="Cambria" w:hAnsi="Cambria" w:cs="Calibri"/>
          <w:color w:val="000000"/>
        </w:rPr>
        <w:t xml:space="preserve"> </w:t>
      </w:r>
      <w:r w:rsidRPr="00FB2ACD">
        <w:rPr>
          <w:rFonts w:ascii="Cambria" w:hAnsi="Cambria" w:cs="Calibri"/>
          <w:color w:val="000000"/>
        </w:rPr>
        <w:t>Please describe your plans to address each.</w:t>
      </w:r>
      <w:r w:rsidR="00FC61ED">
        <w:rPr>
          <w:rFonts w:ascii="Cambria" w:hAnsi="Cambria" w:cs="Calibri"/>
          <w:color w:val="000000"/>
        </w:rPr>
        <w:t xml:space="preserve"> </w:t>
      </w:r>
    </w:p>
    <w:p w14:paraId="666BF7C2" w14:textId="570CAC56" w:rsidR="00FB2ACD" w:rsidRDefault="00FB2ACD" w:rsidP="00FF4A44">
      <w:pPr>
        <w:rPr>
          <w:rFonts w:ascii="Cambria" w:hAnsi="Cambria" w:cs="Calibri"/>
          <w:color w:val="000000"/>
        </w:rPr>
      </w:pPr>
    </w:p>
    <w:p w14:paraId="1C3C376F" w14:textId="3ED2F147" w:rsidR="00FB2ACD" w:rsidRPr="00AD1F31" w:rsidRDefault="00076773" w:rsidP="00FF4A44">
      <w:pPr>
        <w:shd w:val="clear" w:color="auto" w:fill="000000" w:themeFill="text1"/>
        <w:rPr>
          <w:rFonts w:ascii="Cambria" w:hAnsi="Cambria"/>
          <w:b/>
          <w:bCs/>
          <w:sz w:val="28"/>
          <w:szCs w:val="28"/>
        </w:rPr>
      </w:pPr>
      <w:r>
        <w:rPr>
          <w:rFonts w:ascii="Cambria" w:hAnsi="Cambria"/>
          <w:b/>
          <w:bCs/>
          <w:sz w:val="28"/>
          <w:szCs w:val="28"/>
        </w:rPr>
        <w:t>Distance Learning Plan</w:t>
      </w:r>
      <w:r w:rsidR="00AD1F31" w:rsidRPr="00AD1F31">
        <w:rPr>
          <w:rFonts w:ascii="Cambria" w:hAnsi="Cambria"/>
          <w:b/>
          <w:bCs/>
          <w:sz w:val="28"/>
          <w:szCs w:val="28"/>
        </w:rPr>
        <w:t>:</w:t>
      </w:r>
    </w:p>
    <w:p w14:paraId="34FB4D31" w14:textId="77777777" w:rsidR="00076773" w:rsidRDefault="00076773" w:rsidP="00FF4A44">
      <w:pPr>
        <w:rPr>
          <w:rFonts w:ascii="Cambria" w:hAnsi="Cambria"/>
          <w:color w:val="000000" w:themeColor="text1"/>
        </w:rPr>
      </w:pPr>
    </w:p>
    <w:p w14:paraId="024065E7" w14:textId="36A37DF2" w:rsidR="00076773" w:rsidRPr="00076773" w:rsidRDefault="00076773" w:rsidP="00FF4A44">
      <w:pPr>
        <w:rPr>
          <w:rFonts w:ascii="Cambria" w:hAnsi="Cambria"/>
          <w:b/>
          <w:bCs/>
          <w:i/>
          <w:iCs/>
          <w:color w:val="000000" w:themeColor="text1"/>
        </w:rPr>
      </w:pPr>
      <w:r w:rsidRPr="00076773">
        <w:rPr>
          <w:rFonts w:ascii="Cambria" w:hAnsi="Cambria"/>
          <w:b/>
          <w:bCs/>
          <w:i/>
          <w:iCs/>
          <w:color w:val="000000" w:themeColor="text1"/>
        </w:rPr>
        <w:t>In General:</w:t>
      </w:r>
    </w:p>
    <w:p w14:paraId="15EC4B59" w14:textId="345A1783" w:rsidR="00AD1F31" w:rsidRDefault="00AD1F31" w:rsidP="00FF4A44">
      <w:pPr>
        <w:rPr>
          <w:rFonts w:ascii="Cambria" w:hAnsi="Cambria"/>
          <w:color w:val="000000" w:themeColor="text1"/>
        </w:rPr>
      </w:pPr>
      <w:r>
        <w:rPr>
          <w:rFonts w:ascii="Cambria" w:hAnsi="Cambria"/>
          <w:color w:val="000000" w:themeColor="text1"/>
        </w:rPr>
        <w:t>Summarize the basics of your distance learning plan</w:t>
      </w:r>
      <w:r w:rsidR="00C62F5C">
        <w:rPr>
          <w:rFonts w:ascii="Cambria" w:hAnsi="Cambria"/>
          <w:color w:val="000000" w:themeColor="text1"/>
        </w:rPr>
        <w:t>, covering all age</w:t>
      </w:r>
      <w:r w:rsidR="00C505AF">
        <w:rPr>
          <w:rFonts w:ascii="Cambria" w:hAnsi="Cambria"/>
          <w:color w:val="000000" w:themeColor="text1"/>
        </w:rPr>
        <w:t>s</w:t>
      </w:r>
      <w:r w:rsidR="00C62F5C">
        <w:rPr>
          <w:rFonts w:ascii="Cambria" w:hAnsi="Cambria"/>
          <w:color w:val="000000" w:themeColor="text1"/>
        </w:rPr>
        <w:t xml:space="preserve"> of learners you serve</w:t>
      </w:r>
      <w:r>
        <w:rPr>
          <w:rFonts w:ascii="Cambria" w:hAnsi="Cambria"/>
          <w:color w:val="000000" w:themeColor="text1"/>
        </w:rPr>
        <w:t>. Identify what structures you will use (internet/IT based, printed material, voice communications</w:t>
      </w:r>
      <w:r w:rsidR="00C62F5C">
        <w:rPr>
          <w:rFonts w:ascii="Cambria" w:hAnsi="Cambria"/>
          <w:color w:val="000000" w:themeColor="text1"/>
        </w:rPr>
        <w:t xml:space="preserve">, etc.) Include how the school ensures that ALL students have EQUITABLE access to the learning and required materials to successfully receive credit in their class. </w:t>
      </w:r>
    </w:p>
    <w:p w14:paraId="6D9FD3F7" w14:textId="265AC8A9" w:rsidR="00C62F5C" w:rsidRDefault="00C62F5C"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61D27053" w14:textId="77777777" w:rsidR="00FF4A44" w:rsidRDefault="00FF4A44" w:rsidP="00FF4A44">
      <w:pPr>
        <w:rPr>
          <w:rFonts w:ascii="Cambria" w:hAnsi="Cambria"/>
          <w:color w:val="000000" w:themeColor="text1"/>
        </w:rPr>
      </w:pPr>
    </w:p>
    <w:p w14:paraId="332FF8A5" w14:textId="52A4614F" w:rsidR="00C62F5C" w:rsidRDefault="00C62F5C" w:rsidP="00FF4A44">
      <w:pPr>
        <w:rPr>
          <w:rFonts w:ascii="Cambria" w:hAnsi="Cambria"/>
          <w:color w:val="000000" w:themeColor="text1"/>
        </w:rPr>
      </w:pPr>
      <w:r>
        <w:rPr>
          <w:rFonts w:ascii="Cambria" w:hAnsi="Cambria"/>
          <w:color w:val="000000" w:themeColor="text1"/>
        </w:rPr>
        <w:t>Please explain how the system you have identified will ensure it can effectively support your school’s unique learning and teaching needs.</w:t>
      </w:r>
    </w:p>
    <w:p w14:paraId="021B3071" w14:textId="77777777" w:rsidR="00C62F5C" w:rsidRDefault="00C62F5C"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612C0933" w14:textId="77777777" w:rsidR="00FF4A44" w:rsidRDefault="00FF4A44" w:rsidP="00FF4A44">
      <w:pPr>
        <w:rPr>
          <w:rFonts w:ascii="Cambria" w:hAnsi="Cambria"/>
          <w:color w:val="000000" w:themeColor="text1"/>
        </w:rPr>
      </w:pPr>
    </w:p>
    <w:p w14:paraId="5CFDC946" w14:textId="77777777" w:rsidR="00462DAD" w:rsidRDefault="00462DAD" w:rsidP="00FF4A44">
      <w:pPr>
        <w:rPr>
          <w:rFonts w:ascii="Cambria" w:hAnsi="Cambria"/>
          <w:color w:val="000000" w:themeColor="text1"/>
        </w:rPr>
      </w:pPr>
      <w:r>
        <w:rPr>
          <w:rFonts w:ascii="Cambria" w:hAnsi="Cambria"/>
          <w:color w:val="000000" w:themeColor="text1"/>
        </w:rPr>
        <w:t>Describe how your school has consulted with the Tribal Nations of the students you serve, and how you will collaborate with the Tribal Nations Education Committee (TNEC) members regarding the formulation of their distance learning plans.</w:t>
      </w:r>
    </w:p>
    <w:p w14:paraId="0F1F76CC" w14:textId="77777777" w:rsidR="00462DAD" w:rsidRDefault="00462DAD"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 if applicable:</w:t>
      </w:r>
    </w:p>
    <w:p w14:paraId="7169DCB0" w14:textId="77777777" w:rsidR="00FF4A44" w:rsidRDefault="00FF4A44" w:rsidP="00FF4A44">
      <w:pPr>
        <w:rPr>
          <w:rFonts w:ascii="Cambria" w:hAnsi="Cambria" w:cs="Calibri"/>
          <w:color w:val="000000"/>
        </w:rPr>
      </w:pPr>
    </w:p>
    <w:p w14:paraId="70FD5315" w14:textId="76D3850B" w:rsidR="00C25743" w:rsidRDefault="00C25743" w:rsidP="00FF4A44">
      <w:pPr>
        <w:rPr>
          <w:rFonts w:ascii="Cambria" w:hAnsi="Cambria" w:cs="Calibri"/>
          <w:color w:val="000000"/>
        </w:rPr>
      </w:pPr>
      <w:r w:rsidRPr="00C25743">
        <w:rPr>
          <w:rFonts w:ascii="Cambria" w:hAnsi="Cambria" w:cs="Calibri"/>
          <w:color w:val="000000"/>
        </w:rPr>
        <w:t xml:space="preserve">Describe how the school will maintain regular contact with local public health departments, county or Tribal human services departments, and Continuum of Care planning bodies on ongoing or emerging needs and to connect to resources that can assist </w:t>
      </w:r>
      <w:r>
        <w:rPr>
          <w:rFonts w:ascii="Cambria" w:hAnsi="Cambria" w:cs="Calibri"/>
          <w:color w:val="000000"/>
        </w:rPr>
        <w:t xml:space="preserve">all </w:t>
      </w:r>
      <w:r w:rsidRPr="00C25743">
        <w:rPr>
          <w:rFonts w:ascii="Cambria" w:hAnsi="Cambria" w:cs="Calibri"/>
          <w:color w:val="000000"/>
        </w:rPr>
        <w:t>students and families.</w:t>
      </w:r>
    </w:p>
    <w:p w14:paraId="79DC7A74" w14:textId="0E1FECD7" w:rsidR="00C25743" w:rsidRPr="00C25743" w:rsidRDefault="00C25743" w:rsidP="00FF4A44">
      <w:pPr>
        <w:pStyle w:val="ListParagraph"/>
        <w:numPr>
          <w:ilvl w:val="0"/>
          <w:numId w:val="5"/>
        </w:numPr>
        <w:spacing w:after="0" w:line="240" w:lineRule="auto"/>
        <w:rPr>
          <w:rFonts w:ascii="Cambria" w:hAnsi="Cambria" w:cs="Calibri"/>
          <w:color w:val="000000"/>
        </w:rPr>
      </w:pPr>
      <w:r>
        <w:rPr>
          <w:rFonts w:ascii="Cambria" w:hAnsi="Cambria" w:cs="Calibri"/>
          <w:color w:val="000000"/>
        </w:rPr>
        <w:t>Answer here:</w:t>
      </w:r>
    </w:p>
    <w:p w14:paraId="57CD1076" w14:textId="77777777" w:rsidR="00C25743" w:rsidRPr="00FF4A44" w:rsidRDefault="00C25743" w:rsidP="00FF4A44">
      <w:pPr>
        <w:rPr>
          <w:rFonts w:ascii="Cambria" w:hAnsi="Cambria"/>
          <w:bCs/>
          <w:iCs/>
          <w:color w:val="000000" w:themeColor="text1"/>
        </w:rPr>
      </w:pPr>
    </w:p>
    <w:p w14:paraId="22F1BDFE" w14:textId="4D6C88E8" w:rsidR="00076773" w:rsidRPr="00076773" w:rsidRDefault="00076773" w:rsidP="00FF4A44">
      <w:pPr>
        <w:rPr>
          <w:rFonts w:ascii="Cambria" w:hAnsi="Cambria"/>
          <w:b/>
          <w:bCs/>
          <w:i/>
          <w:iCs/>
          <w:color w:val="000000" w:themeColor="text1"/>
        </w:rPr>
      </w:pPr>
      <w:r>
        <w:rPr>
          <w:rFonts w:ascii="Cambria" w:hAnsi="Cambria"/>
          <w:b/>
          <w:bCs/>
          <w:i/>
          <w:iCs/>
          <w:color w:val="000000" w:themeColor="text1"/>
        </w:rPr>
        <w:t>Data Privacy Assurances:</w:t>
      </w:r>
    </w:p>
    <w:p w14:paraId="03D0D05E" w14:textId="10763C74" w:rsidR="00C62F5C" w:rsidRDefault="00C62F5C" w:rsidP="00FF4A44">
      <w:pPr>
        <w:rPr>
          <w:rFonts w:ascii="Cambria" w:hAnsi="Cambria"/>
          <w:color w:val="000000" w:themeColor="text1"/>
        </w:rPr>
      </w:pPr>
      <w:r>
        <w:rPr>
          <w:rFonts w:ascii="Cambria" w:hAnsi="Cambria"/>
          <w:color w:val="000000" w:themeColor="text1"/>
        </w:rPr>
        <w:t>If you are using online learning systems, please identify the platforms</w:t>
      </w:r>
      <w:r w:rsidR="00C505AF">
        <w:rPr>
          <w:rFonts w:ascii="Cambria" w:hAnsi="Cambria"/>
          <w:color w:val="000000" w:themeColor="text1"/>
        </w:rPr>
        <w:t xml:space="preserve"> </w:t>
      </w:r>
      <w:r>
        <w:rPr>
          <w:rFonts w:ascii="Cambria" w:hAnsi="Cambria"/>
          <w:color w:val="000000" w:themeColor="text1"/>
        </w:rPr>
        <w:t>/</w:t>
      </w:r>
      <w:r w:rsidR="00C505AF">
        <w:rPr>
          <w:rFonts w:ascii="Cambria" w:hAnsi="Cambria"/>
          <w:color w:val="000000" w:themeColor="text1"/>
        </w:rPr>
        <w:t xml:space="preserve"> </w:t>
      </w:r>
      <w:r>
        <w:rPr>
          <w:rFonts w:ascii="Cambria" w:hAnsi="Cambria"/>
          <w:color w:val="000000" w:themeColor="text1"/>
        </w:rPr>
        <w:t>programs</w:t>
      </w:r>
      <w:r w:rsidR="00C505AF">
        <w:rPr>
          <w:rFonts w:ascii="Cambria" w:hAnsi="Cambria"/>
          <w:color w:val="000000" w:themeColor="text1"/>
        </w:rPr>
        <w:t xml:space="preserve"> </w:t>
      </w:r>
      <w:r>
        <w:rPr>
          <w:rFonts w:ascii="Cambria" w:hAnsi="Cambria"/>
          <w:color w:val="000000" w:themeColor="text1"/>
        </w:rPr>
        <w:t>/</w:t>
      </w:r>
      <w:r w:rsidR="00C505AF">
        <w:rPr>
          <w:rFonts w:ascii="Cambria" w:hAnsi="Cambria"/>
          <w:color w:val="000000" w:themeColor="text1"/>
        </w:rPr>
        <w:t xml:space="preserve"> </w:t>
      </w:r>
      <w:r>
        <w:rPr>
          <w:rFonts w:ascii="Cambria" w:hAnsi="Cambria"/>
          <w:color w:val="000000" w:themeColor="text1"/>
        </w:rPr>
        <w:t>applications that will be used and how the systems or methods of use comply with data privacy requirements.</w:t>
      </w:r>
    </w:p>
    <w:p w14:paraId="0F98F663" w14:textId="05221C06" w:rsidR="00C62F5C" w:rsidRDefault="00C62F5C"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0898DC07" w14:textId="5D6DF1DE" w:rsidR="00076773" w:rsidRDefault="00076773" w:rsidP="00FF4A44">
      <w:pPr>
        <w:rPr>
          <w:rFonts w:ascii="Cambria" w:hAnsi="Cambria"/>
          <w:color w:val="000000" w:themeColor="text1"/>
        </w:rPr>
      </w:pPr>
      <w:r>
        <w:rPr>
          <w:rFonts w:ascii="Cambria" w:hAnsi="Cambria"/>
          <w:color w:val="000000" w:themeColor="text1"/>
        </w:rPr>
        <w:lastRenderedPageBreak/>
        <w:t xml:space="preserve">Describe how all aspects of your distance learning model </w:t>
      </w:r>
      <w:r w:rsidR="00921446">
        <w:rPr>
          <w:rFonts w:ascii="Cambria" w:hAnsi="Cambria"/>
          <w:color w:val="000000" w:themeColor="text1"/>
        </w:rPr>
        <w:t>are</w:t>
      </w:r>
      <w:r>
        <w:rPr>
          <w:rFonts w:ascii="Cambria" w:hAnsi="Cambria"/>
          <w:color w:val="000000" w:themeColor="text1"/>
        </w:rPr>
        <w:t xml:space="preserve"> secure and will not allow for the release of protected student or staff information.</w:t>
      </w:r>
    </w:p>
    <w:p w14:paraId="6B3DACB1" w14:textId="77777777" w:rsidR="00076773" w:rsidRDefault="00076773"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3AAD74B5" w14:textId="77777777" w:rsidR="00076773" w:rsidRDefault="00076773" w:rsidP="00FF4A44">
      <w:pPr>
        <w:rPr>
          <w:rFonts w:ascii="Cambria" w:hAnsi="Cambria"/>
          <w:color w:val="000000" w:themeColor="text1"/>
        </w:rPr>
      </w:pPr>
    </w:p>
    <w:p w14:paraId="1284B823" w14:textId="4A814101" w:rsidR="00076773" w:rsidRPr="00076773" w:rsidRDefault="00076773" w:rsidP="00FF4A44">
      <w:pPr>
        <w:rPr>
          <w:rFonts w:ascii="Cambria" w:hAnsi="Cambria"/>
          <w:b/>
          <w:bCs/>
          <w:i/>
          <w:iCs/>
          <w:color w:val="000000" w:themeColor="text1"/>
        </w:rPr>
      </w:pPr>
      <w:r>
        <w:rPr>
          <w:rFonts w:ascii="Cambria" w:hAnsi="Cambria"/>
          <w:b/>
          <w:bCs/>
          <w:i/>
          <w:iCs/>
          <w:color w:val="000000" w:themeColor="text1"/>
        </w:rPr>
        <w:t>Measurement of Student Progress:</w:t>
      </w:r>
    </w:p>
    <w:p w14:paraId="0F483624" w14:textId="2B6310B5" w:rsidR="0056066E" w:rsidRDefault="0056066E" w:rsidP="00FF4A44">
      <w:pPr>
        <w:rPr>
          <w:rFonts w:ascii="Cambria" w:hAnsi="Cambria"/>
          <w:color w:val="000000" w:themeColor="text1"/>
        </w:rPr>
      </w:pPr>
      <w:r>
        <w:rPr>
          <w:rFonts w:ascii="Cambria" w:hAnsi="Cambria"/>
          <w:color w:val="000000" w:themeColor="text1"/>
        </w:rPr>
        <w:t>How will student learning and progress be: 1) measured; 2) monitored; and, 3) communicated to students AND parent(s)/guardian(s).</w:t>
      </w:r>
    </w:p>
    <w:p w14:paraId="6051B6A1" w14:textId="77777777" w:rsidR="0056066E" w:rsidRDefault="0056066E"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0544531D" w14:textId="77777777" w:rsidR="00FF4A44" w:rsidRDefault="00FF4A44" w:rsidP="00FF4A44">
      <w:pPr>
        <w:rPr>
          <w:rFonts w:ascii="Cambria" w:hAnsi="Cambria"/>
          <w:bCs/>
          <w:iCs/>
          <w:color w:val="000000" w:themeColor="text1"/>
        </w:rPr>
      </w:pPr>
    </w:p>
    <w:p w14:paraId="4940BA50" w14:textId="065095D6" w:rsidR="00076773" w:rsidRPr="00076773" w:rsidRDefault="00076773" w:rsidP="00FF4A44">
      <w:pPr>
        <w:rPr>
          <w:rFonts w:ascii="Cambria" w:hAnsi="Cambria"/>
          <w:b/>
          <w:bCs/>
          <w:i/>
          <w:iCs/>
          <w:color w:val="000000" w:themeColor="text1"/>
        </w:rPr>
      </w:pPr>
      <w:r>
        <w:rPr>
          <w:rFonts w:ascii="Cambria" w:hAnsi="Cambria"/>
          <w:b/>
          <w:bCs/>
          <w:i/>
          <w:iCs/>
          <w:color w:val="000000" w:themeColor="text1"/>
        </w:rPr>
        <w:t>Utilization of All School Staff:</w:t>
      </w:r>
    </w:p>
    <w:p w14:paraId="28E11772" w14:textId="5DE4BD3E" w:rsidR="0056066E" w:rsidRDefault="00FA29CD" w:rsidP="00FF4A44">
      <w:pPr>
        <w:rPr>
          <w:rFonts w:ascii="Cambria" w:hAnsi="Cambria"/>
          <w:color w:val="000000" w:themeColor="text1"/>
        </w:rPr>
      </w:pPr>
      <w:r>
        <w:rPr>
          <w:rFonts w:ascii="Cambria" w:hAnsi="Cambria"/>
          <w:color w:val="000000" w:themeColor="text1"/>
        </w:rPr>
        <w:t>Describe how support staff (school nurses, school counselors, special education contractors, paraprofessionals, cultural liaisons, interventionists, and other school specialists</w:t>
      </w:r>
      <w:r w:rsidR="00921446">
        <w:rPr>
          <w:rFonts w:ascii="Cambria" w:hAnsi="Cambria"/>
          <w:color w:val="000000" w:themeColor="text1"/>
        </w:rPr>
        <w:t>)</w:t>
      </w:r>
      <w:r>
        <w:rPr>
          <w:rFonts w:ascii="Cambria" w:hAnsi="Cambria"/>
          <w:color w:val="000000" w:themeColor="text1"/>
        </w:rPr>
        <w:t xml:space="preserve"> will support the distance learning program</w:t>
      </w:r>
      <w:r w:rsidR="0056066E">
        <w:rPr>
          <w:rFonts w:ascii="Cambria" w:hAnsi="Cambria"/>
          <w:color w:val="000000" w:themeColor="text1"/>
        </w:rPr>
        <w:t>.</w:t>
      </w:r>
    </w:p>
    <w:p w14:paraId="5E4D345F" w14:textId="7C25D5EC" w:rsidR="0056066E" w:rsidRDefault="0056066E"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528CC887" w14:textId="77777777" w:rsidR="005B775D" w:rsidRPr="005B775D" w:rsidRDefault="005B775D" w:rsidP="00FF4A44">
      <w:pPr>
        <w:ind w:left="360"/>
        <w:rPr>
          <w:rFonts w:ascii="Cambria" w:hAnsi="Cambria"/>
          <w:color w:val="000000" w:themeColor="text1"/>
        </w:rPr>
      </w:pPr>
    </w:p>
    <w:p w14:paraId="3E158976" w14:textId="6834003D" w:rsidR="00076773" w:rsidRPr="00076773" w:rsidRDefault="00076773" w:rsidP="00FF4A44">
      <w:pPr>
        <w:rPr>
          <w:rFonts w:ascii="Cambria" w:hAnsi="Cambria"/>
          <w:b/>
          <w:bCs/>
          <w:i/>
          <w:iCs/>
          <w:color w:val="000000" w:themeColor="text1"/>
        </w:rPr>
      </w:pPr>
      <w:r>
        <w:rPr>
          <w:rFonts w:ascii="Cambria" w:hAnsi="Cambria"/>
          <w:b/>
          <w:bCs/>
          <w:i/>
          <w:iCs/>
          <w:color w:val="000000" w:themeColor="text1"/>
        </w:rPr>
        <w:t>Attendance and Safety of Students/Staff:</w:t>
      </w:r>
    </w:p>
    <w:p w14:paraId="4F347E88" w14:textId="5C90E7B2" w:rsidR="00050AA7" w:rsidRDefault="00050AA7" w:rsidP="00FF4A44">
      <w:pPr>
        <w:rPr>
          <w:rFonts w:ascii="Cambria" w:hAnsi="Cambria"/>
          <w:color w:val="000000" w:themeColor="text1"/>
        </w:rPr>
      </w:pPr>
      <w:r>
        <w:rPr>
          <w:rFonts w:ascii="Cambria" w:hAnsi="Cambria"/>
          <w:color w:val="000000" w:themeColor="text1"/>
        </w:rPr>
        <w:t>Outline how attendance of students AND staff will be tracked and how these expectations will be communicated to students, parents and staff.</w:t>
      </w:r>
    </w:p>
    <w:p w14:paraId="2BE6F568" w14:textId="77777777" w:rsidR="00050AA7" w:rsidRDefault="00050AA7"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293526B9" w14:textId="77777777" w:rsidR="00FF4A44" w:rsidRDefault="00FF4A44" w:rsidP="00FF4A44">
      <w:pPr>
        <w:rPr>
          <w:rFonts w:ascii="Cambria" w:hAnsi="Cambria"/>
          <w:color w:val="000000" w:themeColor="text1"/>
        </w:rPr>
      </w:pPr>
      <w:bookmarkStart w:id="1" w:name="_Hlk35849330"/>
    </w:p>
    <w:p w14:paraId="436DA585" w14:textId="324B51B1" w:rsidR="00076773" w:rsidRDefault="00076773" w:rsidP="00FF4A44">
      <w:pPr>
        <w:rPr>
          <w:rFonts w:ascii="Cambria" w:hAnsi="Cambria"/>
          <w:color w:val="000000" w:themeColor="text1"/>
        </w:rPr>
      </w:pPr>
      <w:r>
        <w:rPr>
          <w:rFonts w:ascii="Cambria" w:hAnsi="Cambria"/>
          <w:color w:val="000000" w:themeColor="text1"/>
        </w:rPr>
        <w:t xml:space="preserve">Describe the school’s plan to </w:t>
      </w:r>
      <w:r w:rsidR="00410840">
        <w:rPr>
          <w:rFonts w:ascii="Cambria" w:hAnsi="Cambria"/>
          <w:color w:val="000000" w:themeColor="text1"/>
        </w:rPr>
        <w:t>ensure student and staff well-being if attendance data warrants concern</w:t>
      </w:r>
      <w:r>
        <w:rPr>
          <w:rFonts w:ascii="Cambria" w:hAnsi="Cambria"/>
          <w:color w:val="000000" w:themeColor="text1"/>
        </w:rPr>
        <w:t>.</w:t>
      </w:r>
    </w:p>
    <w:p w14:paraId="6073BD33" w14:textId="6E985008" w:rsidR="00076773" w:rsidRDefault="00076773"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771B60F8" w14:textId="77777777" w:rsidR="00FF4A44" w:rsidRDefault="00FF4A44" w:rsidP="00FF4A44">
      <w:pPr>
        <w:rPr>
          <w:rFonts w:asciiTheme="majorHAnsi" w:hAnsiTheme="majorHAnsi" w:cs="Calibri"/>
          <w:color w:val="000000"/>
        </w:rPr>
      </w:pPr>
    </w:p>
    <w:p w14:paraId="69907B0B" w14:textId="0ACA431C" w:rsidR="006D32A2" w:rsidRDefault="006D32A2" w:rsidP="00FF4A44">
      <w:pPr>
        <w:rPr>
          <w:rFonts w:asciiTheme="majorHAnsi" w:hAnsiTheme="majorHAnsi" w:cs="Calibri"/>
          <w:color w:val="000000"/>
        </w:rPr>
      </w:pPr>
      <w:r>
        <w:rPr>
          <w:rFonts w:asciiTheme="majorHAnsi" w:hAnsiTheme="majorHAnsi" w:cs="Calibri"/>
          <w:color w:val="000000"/>
        </w:rPr>
        <w:t>Describe how</w:t>
      </w:r>
      <w:r w:rsidRPr="00C25743">
        <w:rPr>
          <w:rFonts w:asciiTheme="majorHAnsi" w:hAnsiTheme="majorHAnsi" w:cs="Calibri"/>
          <w:color w:val="000000"/>
        </w:rPr>
        <w:t xml:space="preserve"> will the school maintain an awareness of, and be prepared to cope with, the potential impact these closures will have on the mental health and wellbeing of students, staff, and families.</w:t>
      </w:r>
      <w:r w:rsidR="00FC61ED">
        <w:rPr>
          <w:rFonts w:asciiTheme="majorHAnsi" w:hAnsiTheme="majorHAnsi" w:cs="Calibri"/>
          <w:color w:val="000000"/>
        </w:rPr>
        <w:t xml:space="preserve"> </w:t>
      </w:r>
    </w:p>
    <w:p w14:paraId="66CD5592" w14:textId="77777777" w:rsidR="006D32A2" w:rsidRDefault="006D32A2"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644327FC" w14:textId="77777777" w:rsidR="006D32A2" w:rsidRPr="006D32A2" w:rsidRDefault="006D32A2" w:rsidP="00FF4A44">
      <w:pPr>
        <w:rPr>
          <w:rFonts w:ascii="Cambria" w:hAnsi="Cambria"/>
          <w:color w:val="000000" w:themeColor="text1"/>
        </w:rPr>
      </w:pPr>
    </w:p>
    <w:bookmarkEnd w:id="1"/>
    <w:p w14:paraId="061A8BB0" w14:textId="0852A545" w:rsidR="00076773" w:rsidRPr="00410840" w:rsidRDefault="00410840" w:rsidP="00FF4A44">
      <w:pPr>
        <w:rPr>
          <w:rFonts w:ascii="Cambria" w:hAnsi="Cambria"/>
          <w:b/>
          <w:bCs/>
          <w:i/>
          <w:iCs/>
          <w:color w:val="000000" w:themeColor="text1"/>
        </w:rPr>
      </w:pPr>
      <w:r>
        <w:rPr>
          <w:rFonts w:ascii="Cambria" w:hAnsi="Cambria"/>
          <w:b/>
          <w:bCs/>
          <w:i/>
          <w:iCs/>
          <w:color w:val="000000" w:themeColor="text1"/>
        </w:rPr>
        <w:t>Training Plan for Staff, Students and Parents:</w:t>
      </w:r>
    </w:p>
    <w:p w14:paraId="6E44F1B9" w14:textId="4B0A690A" w:rsidR="00410840" w:rsidRDefault="00076773" w:rsidP="00FF4A44">
      <w:pPr>
        <w:rPr>
          <w:rFonts w:ascii="Cambria" w:hAnsi="Cambria"/>
          <w:color w:val="000000" w:themeColor="text1"/>
        </w:rPr>
      </w:pPr>
      <w:r>
        <w:rPr>
          <w:rFonts w:ascii="Cambria" w:hAnsi="Cambria"/>
          <w:color w:val="000000" w:themeColor="text1"/>
        </w:rPr>
        <w:t xml:space="preserve">Outline the school’s plan for training </w:t>
      </w:r>
      <w:r w:rsidR="00410840">
        <w:rPr>
          <w:rFonts w:ascii="Cambria" w:hAnsi="Cambria"/>
          <w:color w:val="000000" w:themeColor="text1"/>
        </w:rPr>
        <w:t>to ensure that your distance learning program can effectively be implemented</w:t>
      </w:r>
      <w:r w:rsidR="00921446">
        <w:rPr>
          <w:rFonts w:ascii="Cambria" w:hAnsi="Cambria"/>
          <w:color w:val="000000" w:themeColor="text1"/>
        </w:rPr>
        <w:t xml:space="preserve"> with</w:t>
      </w:r>
      <w:r w:rsidR="00410840">
        <w:rPr>
          <w:rFonts w:ascii="Cambria" w:hAnsi="Cambria"/>
          <w:color w:val="000000" w:themeColor="text1"/>
        </w:rPr>
        <w:t>:</w:t>
      </w:r>
      <w:r w:rsidR="00FF4A44">
        <w:rPr>
          <w:rFonts w:ascii="Cambria" w:hAnsi="Cambria"/>
          <w:color w:val="000000" w:themeColor="text1"/>
        </w:rPr>
        <w:t xml:space="preserve"> </w:t>
      </w:r>
      <w:r w:rsidR="00410840">
        <w:rPr>
          <w:rFonts w:ascii="Cambria" w:hAnsi="Cambria"/>
          <w:color w:val="000000" w:themeColor="text1"/>
        </w:rPr>
        <w:t xml:space="preserve">1) </w:t>
      </w:r>
      <w:r>
        <w:rPr>
          <w:rFonts w:ascii="Cambria" w:hAnsi="Cambria"/>
          <w:color w:val="000000" w:themeColor="text1"/>
        </w:rPr>
        <w:t>staff</w:t>
      </w:r>
      <w:r w:rsidR="00410840">
        <w:rPr>
          <w:rFonts w:ascii="Cambria" w:hAnsi="Cambria"/>
          <w:color w:val="000000" w:themeColor="text1"/>
        </w:rPr>
        <w:t xml:space="preserve">; 2) </w:t>
      </w:r>
      <w:r>
        <w:rPr>
          <w:rFonts w:ascii="Cambria" w:hAnsi="Cambria"/>
          <w:color w:val="000000" w:themeColor="text1"/>
        </w:rPr>
        <w:t>students</w:t>
      </w:r>
      <w:r w:rsidR="00410840">
        <w:rPr>
          <w:rFonts w:ascii="Cambria" w:hAnsi="Cambria"/>
          <w:color w:val="000000" w:themeColor="text1"/>
        </w:rPr>
        <w:t>;</w:t>
      </w:r>
      <w:r>
        <w:rPr>
          <w:rFonts w:ascii="Cambria" w:hAnsi="Cambria"/>
          <w:color w:val="000000" w:themeColor="text1"/>
        </w:rPr>
        <w:t xml:space="preserve"> and</w:t>
      </w:r>
      <w:r w:rsidR="00410840">
        <w:rPr>
          <w:rFonts w:ascii="Cambria" w:hAnsi="Cambria"/>
          <w:color w:val="000000" w:themeColor="text1"/>
        </w:rPr>
        <w:t>,</w:t>
      </w:r>
      <w:r>
        <w:rPr>
          <w:rFonts w:ascii="Cambria" w:hAnsi="Cambria"/>
          <w:color w:val="000000" w:themeColor="text1"/>
        </w:rPr>
        <w:t xml:space="preserve"> </w:t>
      </w:r>
      <w:r w:rsidR="00410840">
        <w:rPr>
          <w:rFonts w:ascii="Cambria" w:hAnsi="Cambria"/>
          <w:color w:val="000000" w:themeColor="text1"/>
        </w:rPr>
        <w:t>3)</w:t>
      </w:r>
      <w:r w:rsidR="0006265D">
        <w:rPr>
          <w:rFonts w:ascii="Cambria" w:hAnsi="Cambria"/>
          <w:color w:val="000000" w:themeColor="text1"/>
        </w:rPr>
        <w:t xml:space="preserve"> </w:t>
      </w:r>
      <w:r>
        <w:rPr>
          <w:rFonts w:ascii="Cambria" w:hAnsi="Cambria"/>
          <w:color w:val="000000" w:themeColor="text1"/>
        </w:rPr>
        <w:t xml:space="preserve">parents </w:t>
      </w:r>
    </w:p>
    <w:p w14:paraId="2D4E5B68" w14:textId="791679A0" w:rsidR="00050AA7" w:rsidRPr="00410840" w:rsidRDefault="00050AA7" w:rsidP="00FF4A44">
      <w:pPr>
        <w:pStyle w:val="ListParagraph"/>
        <w:numPr>
          <w:ilvl w:val="0"/>
          <w:numId w:val="5"/>
        </w:numPr>
        <w:spacing w:after="0" w:line="240" w:lineRule="auto"/>
        <w:rPr>
          <w:rFonts w:ascii="Cambria" w:hAnsi="Cambria"/>
          <w:color w:val="000000" w:themeColor="text1"/>
        </w:rPr>
      </w:pPr>
      <w:r w:rsidRPr="00410840">
        <w:rPr>
          <w:rFonts w:ascii="Cambria" w:hAnsi="Cambria"/>
          <w:color w:val="000000" w:themeColor="text1"/>
        </w:rPr>
        <w:t>Answer here:</w:t>
      </w:r>
    </w:p>
    <w:p w14:paraId="7063FB28" w14:textId="77777777" w:rsidR="00FF4A44" w:rsidRDefault="00FF4A44" w:rsidP="00FF4A44">
      <w:pPr>
        <w:rPr>
          <w:rFonts w:asciiTheme="majorHAnsi" w:hAnsiTheme="majorHAnsi" w:cs="Calibri"/>
          <w:color w:val="000000"/>
        </w:rPr>
      </w:pPr>
    </w:p>
    <w:p w14:paraId="31E2B350" w14:textId="2BCB5983" w:rsidR="0047763A" w:rsidRPr="00C25743" w:rsidRDefault="0047763A" w:rsidP="00FF4A44">
      <w:pPr>
        <w:rPr>
          <w:rFonts w:asciiTheme="majorHAnsi" w:hAnsiTheme="majorHAnsi" w:cs="Calibri"/>
          <w:color w:val="000000"/>
        </w:rPr>
      </w:pPr>
      <w:r w:rsidRPr="00467753">
        <w:rPr>
          <w:rFonts w:asciiTheme="majorHAnsi" w:hAnsiTheme="majorHAnsi" w:cs="Calibri"/>
          <w:color w:val="000000"/>
        </w:rPr>
        <w:t xml:space="preserve">Describe </w:t>
      </w:r>
      <w:r w:rsidR="00B24EF2" w:rsidRPr="00467753">
        <w:rPr>
          <w:rFonts w:asciiTheme="majorHAnsi" w:hAnsiTheme="majorHAnsi" w:cs="Calibri"/>
          <w:color w:val="000000"/>
        </w:rPr>
        <w:t>how the school is going to help students understand the expectations of your distance learning plan?</w:t>
      </w:r>
      <w:r w:rsidR="00FC61ED">
        <w:rPr>
          <w:rFonts w:asciiTheme="majorHAnsi" w:hAnsiTheme="majorHAnsi" w:cs="Calibri"/>
          <w:color w:val="000000"/>
        </w:rPr>
        <w:t xml:space="preserve"> </w:t>
      </w:r>
    </w:p>
    <w:p w14:paraId="6105DD13" w14:textId="62C3A4C4" w:rsidR="0047763A" w:rsidRDefault="0047763A"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0694CC26" w14:textId="77777777" w:rsidR="005B775D" w:rsidRPr="005B775D" w:rsidRDefault="005B775D" w:rsidP="00FF4A44">
      <w:pPr>
        <w:rPr>
          <w:rFonts w:ascii="Cambria" w:hAnsi="Cambria"/>
          <w:color w:val="000000" w:themeColor="text1"/>
        </w:rPr>
      </w:pPr>
    </w:p>
    <w:p w14:paraId="2895460C" w14:textId="74BADBBC" w:rsidR="00EC48CD" w:rsidRPr="00EC48CD" w:rsidRDefault="00EC48CD" w:rsidP="00FF4A44">
      <w:pPr>
        <w:rPr>
          <w:rFonts w:ascii="Cambria" w:hAnsi="Cambria"/>
          <w:b/>
          <w:bCs/>
          <w:i/>
          <w:iCs/>
          <w:color w:val="000000" w:themeColor="text1"/>
        </w:rPr>
      </w:pPr>
      <w:r>
        <w:rPr>
          <w:rFonts w:ascii="Cambria" w:hAnsi="Cambria"/>
          <w:b/>
          <w:bCs/>
          <w:i/>
          <w:iCs/>
          <w:color w:val="000000" w:themeColor="text1"/>
        </w:rPr>
        <w:t>Process for Review and Revision of the Plan:</w:t>
      </w:r>
    </w:p>
    <w:p w14:paraId="7ABC1954" w14:textId="647D7160" w:rsidR="00EC48CD" w:rsidRDefault="00EC48CD" w:rsidP="00FF4A44">
      <w:pPr>
        <w:rPr>
          <w:rFonts w:ascii="Cambria" w:hAnsi="Cambria"/>
          <w:color w:val="000000" w:themeColor="text1"/>
        </w:rPr>
      </w:pPr>
      <w:r>
        <w:rPr>
          <w:rFonts w:ascii="Cambria" w:hAnsi="Cambria"/>
          <w:color w:val="000000" w:themeColor="text1"/>
        </w:rPr>
        <w:t>Describe how the school will monitor the efficacy of distance learning plans for all students, and its process for considering alternatives or additional support needs as part of that review.</w:t>
      </w:r>
    </w:p>
    <w:p w14:paraId="1D24AFC4" w14:textId="77777777" w:rsidR="00EC48CD" w:rsidRPr="00EC48CD" w:rsidRDefault="00EC48CD"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08ADCF5C" w14:textId="77777777" w:rsidR="00050AA7" w:rsidRPr="00050AA7" w:rsidRDefault="00050AA7" w:rsidP="00FF4A44">
      <w:pPr>
        <w:rPr>
          <w:rFonts w:ascii="Cambria" w:hAnsi="Cambria"/>
          <w:color w:val="000000" w:themeColor="text1"/>
        </w:rPr>
      </w:pPr>
    </w:p>
    <w:p w14:paraId="2E6F92BD" w14:textId="1542D2EA" w:rsidR="00973E75" w:rsidRPr="00AD1F31" w:rsidRDefault="00973E75" w:rsidP="00FF4A44">
      <w:pPr>
        <w:shd w:val="clear" w:color="auto" w:fill="000000" w:themeFill="text1"/>
        <w:rPr>
          <w:rFonts w:ascii="Cambria" w:hAnsi="Cambria"/>
          <w:b/>
          <w:bCs/>
          <w:sz w:val="28"/>
          <w:szCs w:val="28"/>
        </w:rPr>
      </w:pPr>
      <w:r>
        <w:rPr>
          <w:rFonts w:ascii="Cambria" w:hAnsi="Cambria"/>
          <w:b/>
          <w:bCs/>
          <w:sz w:val="28"/>
          <w:szCs w:val="28"/>
        </w:rPr>
        <w:t>SPECIAL EDUCATION REQUIREMENTS</w:t>
      </w:r>
      <w:r w:rsidRPr="00AD1F31">
        <w:rPr>
          <w:rFonts w:ascii="Cambria" w:hAnsi="Cambria"/>
          <w:b/>
          <w:bCs/>
          <w:sz w:val="28"/>
          <w:szCs w:val="28"/>
        </w:rPr>
        <w:t>:</w:t>
      </w:r>
    </w:p>
    <w:p w14:paraId="5A4E776B" w14:textId="4C574BF6" w:rsidR="0056066E" w:rsidRDefault="0056066E" w:rsidP="00FF4A44">
      <w:pPr>
        <w:rPr>
          <w:rFonts w:ascii="Cambria" w:hAnsi="Cambria"/>
          <w:color w:val="000000" w:themeColor="text1"/>
        </w:rPr>
      </w:pPr>
    </w:p>
    <w:p w14:paraId="3470C9DA" w14:textId="3DB15243" w:rsidR="00973E75" w:rsidRDefault="00973E75" w:rsidP="00FF4A44">
      <w:pPr>
        <w:rPr>
          <w:rFonts w:ascii="Cambria" w:hAnsi="Cambria"/>
          <w:color w:val="000000" w:themeColor="text1"/>
        </w:rPr>
      </w:pPr>
      <w:r>
        <w:rPr>
          <w:rFonts w:ascii="Cambria" w:hAnsi="Cambria"/>
          <w:color w:val="000000" w:themeColor="text1"/>
        </w:rPr>
        <w:lastRenderedPageBreak/>
        <w:t>Describe how the school will ensure supports identified on a student’s Individualized Education Program (IEP) or 504 Plan are provided.</w:t>
      </w:r>
    </w:p>
    <w:p w14:paraId="65FC7308" w14:textId="77777777" w:rsidR="00973E75" w:rsidRDefault="00973E75"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46A7317B" w14:textId="77777777" w:rsidR="00FF4A44" w:rsidRDefault="00FF4A44" w:rsidP="00FF4A44">
      <w:pPr>
        <w:rPr>
          <w:rFonts w:ascii="Cambria" w:hAnsi="Cambria"/>
          <w:color w:val="000000" w:themeColor="text1"/>
        </w:rPr>
      </w:pPr>
    </w:p>
    <w:p w14:paraId="295C2216" w14:textId="11D62E10" w:rsidR="00973E75" w:rsidRDefault="00973E75" w:rsidP="00FF4A44">
      <w:pPr>
        <w:rPr>
          <w:rFonts w:ascii="Cambria" w:hAnsi="Cambria"/>
          <w:color w:val="000000" w:themeColor="text1"/>
        </w:rPr>
      </w:pPr>
      <w:r>
        <w:rPr>
          <w:rFonts w:ascii="Cambria" w:hAnsi="Cambria"/>
          <w:color w:val="000000" w:themeColor="text1"/>
        </w:rPr>
        <w:t>Outline how the school is communicating with parents and guardians regarding their child’s services. Include information on how the IEP team will determine if current IEP plans need to be amended to address how best to meet the student’s needs in a flexible learning model.</w:t>
      </w:r>
    </w:p>
    <w:p w14:paraId="4E947078" w14:textId="77777777" w:rsidR="00973E75" w:rsidRDefault="00973E75"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17221095" w14:textId="77777777" w:rsidR="00FF4A44" w:rsidRDefault="00FF4A44" w:rsidP="00FF4A44">
      <w:pPr>
        <w:rPr>
          <w:rFonts w:ascii="Cambria" w:hAnsi="Cambria"/>
          <w:color w:val="000000" w:themeColor="text1"/>
        </w:rPr>
      </w:pPr>
    </w:p>
    <w:p w14:paraId="539C7FCE" w14:textId="3BD7C34F" w:rsidR="00AE3169" w:rsidRDefault="00AE3169" w:rsidP="00FF4A44">
      <w:pPr>
        <w:rPr>
          <w:rFonts w:ascii="Cambria" w:hAnsi="Cambria"/>
          <w:color w:val="000000" w:themeColor="text1"/>
        </w:rPr>
      </w:pPr>
      <w:r>
        <w:rPr>
          <w:rFonts w:ascii="Cambria" w:hAnsi="Cambria"/>
          <w:color w:val="000000" w:themeColor="text1"/>
        </w:rPr>
        <w:t xml:space="preserve">Detail the school’s plans for communicating </w:t>
      </w:r>
      <w:r w:rsidR="00C05AEF">
        <w:rPr>
          <w:rFonts w:ascii="Cambria" w:hAnsi="Cambria"/>
          <w:color w:val="000000" w:themeColor="text1"/>
        </w:rPr>
        <w:t xml:space="preserve">with school staff to ensure that the school meets the needs of students eligible for special education. Include detail on </w:t>
      </w:r>
      <w:r w:rsidR="00C505AF">
        <w:rPr>
          <w:rFonts w:ascii="Cambria" w:hAnsi="Cambria"/>
          <w:color w:val="000000" w:themeColor="text1"/>
        </w:rPr>
        <w:t>C</w:t>
      </w:r>
      <w:r w:rsidR="00C05AEF">
        <w:rPr>
          <w:rFonts w:ascii="Cambria" w:hAnsi="Cambria"/>
          <w:color w:val="000000" w:themeColor="text1"/>
        </w:rPr>
        <w:t xml:space="preserve">hild </w:t>
      </w:r>
      <w:r w:rsidR="00C505AF">
        <w:rPr>
          <w:rFonts w:ascii="Cambria" w:hAnsi="Cambria"/>
          <w:color w:val="000000" w:themeColor="text1"/>
        </w:rPr>
        <w:t>F</w:t>
      </w:r>
      <w:r w:rsidR="00C05AEF">
        <w:rPr>
          <w:rFonts w:ascii="Cambria" w:hAnsi="Cambria"/>
          <w:color w:val="000000" w:themeColor="text1"/>
        </w:rPr>
        <w:t>ind activities, process of evaluations/re</w:t>
      </w:r>
      <w:r w:rsidR="00C505AF">
        <w:rPr>
          <w:rFonts w:ascii="Cambria" w:hAnsi="Cambria"/>
          <w:color w:val="000000" w:themeColor="text1"/>
        </w:rPr>
        <w:t>-</w:t>
      </w:r>
      <w:r w:rsidR="00C05AEF">
        <w:rPr>
          <w:rFonts w:ascii="Cambria" w:hAnsi="Cambria"/>
          <w:color w:val="000000" w:themeColor="text1"/>
        </w:rPr>
        <w:t>evaluations</w:t>
      </w:r>
      <w:r>
        <w:rPr>
          <w:rFonts w:ascii="Cambria" w:hAnsi="Cambria"/>
          <w:color w:val="000000" w:themeColor="text1"/>
        </w:rPr>
        <w:t>.</w:t>
      </w:r>
    </w:p>
    <w:p w14:paraId="35DFDEBF" w14:textId="77777777" w:rsidR="00AE3169" w:rsidRDefault="00AE3169"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4C09F109" w14:textId="46598D67" w:rsidR="00973E75" w:rsidRDefault="00973E75" w:rsidP="00FF4A44">
      <w:pPr>
        <w:rPr>
          <w:rFonts w:ascii="Cambria" w:hAnsi="Cambria"/>
          <w:color w:val="000000" w:themeColor="text1"/>
        </w:rPr>
      </w:pPr>
    </w:p>
    <w:p w14:paraId="3633F1C6" w14:textId="25F1AA70" w:rsidR="00C05AEF" w:rsidRPr="00AD1F31" w:rsidRDefault="00C05AEF" w:rsidP="00FF4A44">
      <w:pPr>
        <w:shd w:val="clear" w:color="auto" w:fill="000000" w:themeFill="text1"/>
        <w:rPr>
          <w:rFonts w:ascii="Cambria" w:hAnsi="Cambria"/>
          <w:b/>
          <w:bCs/>
          <w:sz w:val="28"/>
          <w:szCs w:val="28"/>
        </w:rPr>
      </w:pPr>
      <w:r>
        <w:rPr>
          <w:rFonts w:ascii="Cambria" w:hAnsi="Cambria"/>
          <w:b/>
          <w:bCs/>
          <w:sz w:val="28"/>
          <w:szCs w:val="28"/>
        </w:rPr>
        <w:t>ENGLISH LANGUAGE LEARNER REQUIREMENTS</w:t>
      </w:r>
      <w:r w:rsidRPr="00AD1F31">
        <w:rPr>
          <w:rFonts w:ascii="Cambria" w:hAnsi="Cambria"/>
          <w:b/>
          <w:bCs/>
          <w:sz w:val="28"/>
          <w:szCs w:val="28"/>
        </w:rPr>
        <w:t>:</w:t>
      </w:r>
    </w:p>
    <w:p w14:paraId="10E2CFE4" w14:textId="77777777" w:rsidR="00FF4A44" w:rsidRDefault="00FF4A44" w:rsidP="00FF4A44">
      <w:pPr>
        <w:rPr>
          <w:rFonts w:ascii="Cambria" w:hAnsi="Cambria"/>
          <w:color w:val="000000" w:themeColor="text1"/>
        </w:rPr>
      </w:pPr>
    </w:p>
    <w:p w14:paraId="74929390" w14:textId="5E682F88" w:rsidR="00C05AEF" w:rsidRDefault="00C05AEF" w:rsidP="00FF4A44">
      <w:pPr>
        <w:rPr>
          <w:rFonts w:ascii="Cambria" w:hAnsi="Cambria"/>
          <w:color w:val="000000" w:themeColor="text1"/>
        </w:rPr>
      </w:pPr>
      <w:r>
        <w:rPr>
          <w:rFonts w:ascii="Cambria" w:hAnsi="Cambria"/>
          <w:color w:val="000000" w:themeColor="text1"/>
        </w:rPr>
        <w:t>Describe how the school’s distance learning plan addresses the individual learning plans of its English Language Learners. Explain the methods available to support ELL students</w:t>
      </w:r>
      <w:r w:rsidR="00C505AF">
        <w:rPr>
          <w:rFonts w:ascii="Cambria" w:hAnsi="Cambria"/>
          <w:color w:val="000000" w:themeColor="text1"/>
        </w:rPr>
        <w:t>.</w:t>
      </w:r>
    </w:p>
    <w:p w14:paraId="129E7B11" w14:textId="0B43A9F3" w:rsidR="00C05AEF" w:rsidRDefault="00C05AEF"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684E144D" w14:textId="77777777" w:rsidR="00FF4A44" w:rsidRDefault="00FF4A44" w:rsidP="00FF4A44">
      <w:pPr>
        <w:rPr>
          <w:rFonts w:ascii="Cambria" w:hAnsi="Cambria"/>
          <w:color w:val="000000" w:themeColor="text1"/>
        </w:rPr>
      </w:pPr>
    </w:p>
    <w:p w14:paraId="3DDB8407" w14:textId="3B01D420" w:rsidR="00C05AEF" w:rsidRDefault="00C05AEF" w:rsidP="00FF4A44">
      <w:pPr>
        <w:rPr>
          <w:rFonts w:ascii="Cambria" w:hAnsi="Cambria"/>
          <w:color w:val="000000" w:themeColor="text1"/>
        </w:rPr>
      </w:pPr>
      <w:r>
        <w:rPr>
          <w:rFonts w:ascii="Cambria" w:hAnsi="Cambria"/>
          <w:color w:val="000000" w:themeColor="text1"/>
        </w:rPr>
        <w:t>Describe how the school plans to communicate with families that do not use English as a primary language. Be sure to address how this communication will be implemented given the technolog</w:t>
      </w:r>
      <w:r w:rsidR="004740C6">
        <w:rPr>
          <w:rFonts w:ascii="Cambria" w:hAnsi="Cambria"/>
          <w:color w:val="000000" w:themeColor="text1"/>
        </w:rPr>
        <w:t>y determined to exist in your ELL families</w:t>
      </w:r>
      <w:r w:rsidR="00921446">
        <w:rPr>
          <w:rFonts w:ascii="Cambria" w:hAnsi="Cambria"/>
          <w:color w:val="000000" w:themeColor="text1"/>
        </w:rPr>
        <w:t>’</w:t>
      </w:r>
      <w:r w:rsidR="004740C6">
        <w:rPr>
          <w:rFonts w:ascii="Cambria" w:hAnsi="Cambria"/>
          <w:color w:val="000000" w:themeColor="text1"/>
        </w:rPr>
        <w:t xml:space="preserve"> households.</w:t>
      </w:r>
    </w:p>
    <w:p w14:paraId="44D32ABE" w14:textId="085D5858" w:rsidR="004740C6" w:rsidRDefault="004740C6"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0012D5C1" w14:textId="2B955FBF" w:rsidR="004740C6" w:rsidRDefault="004740C6" w:rsidP="00FF4A44">
      <w:pPr>
        <w:rPr>
          <w:rFonts w:ascii="Cambria" w:hAnsi="Cambria"/>
          <w:color w:val="000000" w:themeColor="text1"/>
        </w:rPr>
      </w:pPr>
    </w:p>
    <w:p w14:paraId="493255B4" w14:textId="77D9D426" w:rsidR="004740C6" w:rsidRPr="00AD1F31" w:rsidRDefault="004740C6" w:rsidP="00FF4A44">
      <w:pPr>
        <w:shd w:val="clear" w:color="auto" w:fill="000000" w:themeFill="text1"/>
        <w:rPr>
          <w:rFonts w:ascii="Cambria" w:hAnsi="Cambria"/>
          <w:b/>
          <w:bCs/>
          <w:sz w:val="28"/>
          <w:szCs w:val="28"/>
        </w:rPr>
      </w:pPr>
      <w:r>
        <w:rPr>
          <w:rFonts w:ascii="Cambria" w:hAnsi="Cambria"/>
          <w:b/>
          <w:bCs/>
          <w:sz w:val="28"/>
          <w:szCs w:val="28"/>
        </w:rPr>
        <w:t>PROTECTIONS FOR STUDENTS EXPERIENCING HOMELESSNESS OR HOUSING INSECURITY</w:t>
      </w:r>
      <w:r w:rsidRPr="00AD1F31">
        <w:rPr>
          <w:rFonts w:ascii="Cambria" w:hAnsi="Cambria"/>
          <w:b/>
          <w:bCs/>
          <w:sz w:val="28"/>
          <w:szCs w:val="28"/>
        </w:rPr>
        <w:t>:</w:t>
      </w:r>
    </w:p>
    <w:p w14:paraId="166DA9D6" w14:textId="77777777" w:rsidR="00FF4A44" w:rsidRDefault="00FF4A44" w:rsidP="00FF4A44">
      <w:pPr>
        <w:rPr>
          <w:rFonts w:ascii="Cambria" w:hAnsi="Cambria" w:cs="Calibri"/>
          <w:color w:val="000000"/>
        </w:rPr>
      </w:pPr>
    </w:p>
    <w:p w14:paraId="1C86FA21" w14:textId="4D5ABB42" w:rsidR="004740C6" w:rsidRDefault="004740C6" w:rsidP="00FF4A44">
      <w:pPr>
        <w:rPr>
          <w:rFonts w:ascii="Cambria" w:hAnsi="Cambria" w:cs="Calibri"/>
          <w:color w:val="000000"/>
        </w:rPr>
      </w:pPr>
      <w:r w:rsidRPr="004740C6">
        <w:rPr>
          <w:rFonts w:ascii="Cambria" w:hAnsi="Cambria" w:cs="Calibri"/>
          <w:color w:val="000000"/>
        </w:rPr>
        <w:t xml:space="preserve">Specify how the school will satisfy the Federal requirements of the McKinney-Vento Homeless Education Assistance Improvements Act of 2001, as amended by the Every Student Succeeds Act of 2015, to support students </w:t>
      </w:r>
      <w:r w:rsidR="00C505AF">
        <w:rPr>
          <w:rFonts w:ascii="Cambria" w:hAnsi="Cambria" w:cs="Calibri"/>
          <w:color w:val="000000"/>
        </w:rPr>
        <w:t xml:space="preserve">experiencing homelessness </w:t>
      </w:r>
      <w:r w:rsidRPr="004740C6">
        <w:rPr>
          <w:rFonts w:ascii="Cambria" w:hAnsi="Cambria" w:cs="Calibri"/>
          <w:color w:val="000000"/>
        </w:rPr>
        <w:t>throughout this crisis and promote their full participation in their education throughout the duration of the distance learning period</w:t>
      </w:r>
      <w:r>
        <w:rPr>
          <w:rFonts w:ascii="Cambria" w:hAnsi="Cambria" w:cs="Calibri"/>
          <w:color w:val="000000"/>
        </w:rPr>
        <w:t>. Please include school plans for monitoring their students to identify changes in status.</w:t>
      </w:r>
    </w:p>
    <w:p w14:paraId="7260706B" w14:textId="14C54B33" w:rsidR="004740C6" w:rsidRDefault="004740C6"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081944BF" w14:textId="77777777" w:rsidR="00FF4A44" w:rsidRDefault="00FF4A44" w:rsidP="00FF4A44">
      <w:pPr>
        <w:rPr>
          <w:rFonts w:ascii="Cambria" w:hAnsi="Cambria"/>
          <w:color w:val="000000" w:themeColor="text1"/>
        </w:rPr>
      </w:pPr>
    </w:p>
    <w:p w14:paraId="6FE28E3C" w14:textId="75E5F021" w:rsidR="004740C6" w:rsidRDefault="004740C6" w:rsidP="00FF4A44">
      <w:pPr>
        <w:rPr>
          <w:rFonts w:ascii="Cambria" w:hAnsi="Cambria"/>
          <w:color w:val="000000" w:themeColor="text1"/>
        </w:rPr>
      </w:pPr>
      <w:r>
        <w:rPr>
          <w:rFonts w:ascii="Cambria" w:hAnsi="Cambria"/>
          <w:color w:val="000000" w:themeColor="text1"/>
        </w:rPr>
        <w:t>Describe how the school wi</w:t>
      </w:r>
      <w:r w:rsidR="00C505AF">
        <w:rPr>
          <w:rFonts w:ascii="Cambria" w:hAnsi="Cambria"/>
          <w:color w:val="000000" w:themeColor="text1"/>
        </w:rPr>
        <w:t>ll</w:t>
      </w:r>
      <w:r>
        <w:rPr>
          <w:rFonts w:ascii="Cambria" w:hAnsi="Cambria"/>
          <w:color w:val="000000" w:themeColor="text1"/>
        </w:rPr>
        <w:t xml:space="preserve"> monitor participation and engagement of students</w:t>
      </w:r>
      <w:r w:rsidR="00C505AF">
        <w:rPr>
          <w:rFonts w:ascii="Cambria" w:hAnsi="Cambria"/>
          <w:color w:val="000000" w:themeColor="text1"/>
        </w:rPr>
        <w:t xml:space="preserve"> experiencing homelessness</w:t>
      </w:r>
      <w:r>
        <w:rPr>
          <w:rFonts w:ascii="Cambria" w:hAnsi="Cambria"/>
          <w:color w:val="000000" w:themeColor="text1"/>
        </w:rPr>
        <w:t xml:space="preserve"> in their distance learning. Be sure to address both attendance and performance of students</w:t>
      </w:r>
      <w:r w:rsidR="00C505AF">
        <w:rPr>
          <w:rFonts w:ascii="Cambria" w:hAnsi="Cambria"/>
          <w:color w:val="000000" w:themeColor="text1"/>
        </w:rPr>
        <w:t xml:space="preserve"> experiencing homelessness</w:t>
      </w:r>
      <w:r>
        <w:rPr>
          <w:rFonts w:ascii="Cambria" w:hAnsi="Cambria"/>
          <w:color w:val="000000" w:themeColor="text1"/>
        </w:rPr>
        <w:t>, and how your school will respond if changes are needed in staffing and support.</w:t>
      </w:r>
    </w:p>
    <w:p w14:paraId="77456735" w14:textId="4F1A75C0" w:rsidR="004740C6" w:rsidRDefault="004740C6"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4C6F0A3C" w14:textId="77777777" w:rsidR="00FF4A44" w:rsidRDefault="00FF4A44" w:rsidP="00FF4A44">
      <w:pPr>
        <w:rPr>
          <w:rFonts w:ascii="Cambria" w:hAnsi="Cambria"/>
          <w:color w:val="000000" w:themeColor="text1"/>
        </w:rPr>
      </w:pPr>
    </w:p>
    <w:p w14:paraId="45242B3B" w14:textId="427BC884" w:rsidR="004740C6" w:rsidRDefault="004740C6" w:rsidP="00FF4A44">
      <w:pPr>
        <w:rPr>
          <w:rFonts w:ascii="Cambria" w:hAnsi="Cambria"/>
          <w:color w:val="000000" w:themeColor="text1"/>
        </w:rPr>
      </w:pPr>
      <w:r>
        <w:rPr>
          <w:rFonts w:ascii="Cambria" w:hAnsi="Cambria"/>
          <w:color w:val="000000" w:themeColor="text1"/>
        </w:rPr>
        <w:lastRenderedPageBreak/>
        <w:t xml:space="preserve">Describe how the school will monitor the efficacy of distance learning plans </w:t>
      </w:r>
      <w:r w:rsidR="00EC48CD">
        <w:rPr>
          <w:rFonts w:ascii="Cambria" w:hAnsi="Cambria"/>
          <w:color w:val="000000" w:themeColor="text1"/>
        </w:rPr>
        <w:t>for students</w:t>
      </w:r>
      <w:r w:rsidR="00C505AF">
        <w:rPr>
          <w:rFonts w:ascii="Cambria" w:hAnsi="Cambria"/>
          <w:color w:val="000000" w:themeColor="text1"/>
        </w:rPr>
        <w:t xml:space="preserve"> experiencing homelessness</w:t>
      </w:r>
      <w:r w:rsidR="00EC48CD">
        <w:rPr>
          <w:rFonts w:ascii="Cambria" w:hAnsi="Cambria"/>
          <w:color w:val="000000" w:themeColor="text1"/>
        </w:rPr>
        <w:t>, and is prepared to consider alternatives or additional support needs as part of that review.</w:t>
      </w:r>
    </w:p>
    <w:p w14:paraId="2A863491" w14:textId="6CC72190" w:rsidR="00EC48CD" w:rsidRDefault="00EC48CD"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5AE87823" w14:textId="77777777" w:rsidR="00FF4A44" w:rsidRDefault="00FF4A44" w:rsidP="00FF4A44">
      <w:pPr>
        <w:rPr>
          <w:rFonts w:ascii="Cambria" w:hAnsi="Cambria" w:cs="Calibri"/>
          <w:color w:val="000000"/>
        </w:rPr>
      </w:pPr>
    </w:p>
    <w:p w14:paraId="2E5F86E0" w14:textId="17AA375C" w:rsidR="00C25743" w:rsidRDefault="00C25743" w:rsidP="00FF4A44">
      <w:pPr>
        <w:rPr>
          <w:rFonts w:ascii="Cambria" w:hAnsi="Cambria" w:cs="Calibri"/>
          <w:color w:val="000000"/>
        </w:rPr>
      </w:pPr>
      <w:r w:rsidRPr="00C25743">
        <w:rPr>
          <w:rFonts w:ascii="Cambria" w:hAnsi="Cambria" w:cs="Calibri"/>
          <w:color w:val="000000"/>
        </w:rPr>
        <w:t>Describe how the school will maintain regular contact with local public health departments, county or Tribal human services departments, and Continuum of Care planning bodies on ongoing or emerging needs and to connect to resources that can assist students and families experiencing homelessness.</w:t>
      </w:r>
    </w:p>
    <w:p w14:paraId="781A8741" w14:textId="2BA3E4C5" w:rsidR="00C25743" w:rsidRDefault="00C25743"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498C1117" w14:textId="2630C6AA" w:rsidR="00C25743" w:rsidRDefault="00C25743" w:rsidP="00FF4A44">
      <w:pPr>
        <w:rPr>
          <w:rFonts w:ascii="Cambria" w:hAnsi="Cambria"/>
          <w:color w:val="000000" w:themeColor="text1"/>
        </w:rPr>
      </w:pPr>
    </w:p>
    <w:p w14:paraId="04AF59AD" w14:textId="48DD1003" w:rsidR="00C25743" w:rsidRPr="00AD1F31" w:rsidRDefault="00C25743" w:rsidP="00FF4A44">
      <w:pPr>
        <w:shd w:val="clear" w:color="auto" w:fill="000000" w:themeFill="text1"/>
        <w:rPr>
          <w:rFonts w:ascii="Cambria" w:hAnsi="Cambria"/>
          <w:b/>
          <w:bCs/>
          <w:sz w:val="28"/>
          <w:szCs w:val="28"/>
        </w:rPr>
      </w:pPr>
      <w:r>
        <w:rPr>
          <w:rFonts w:ascii="Cambria" w:hAnsi="Cambria"/>
          <w:b/>
          <w:bCs/>
          <w:sz w:val="28"/>
          <w:szCs w:val="28"/>
        </w:rPr>
        <w:t>SUPPLEMENTAL SERVICE EXPECTATIONS</w:t>
      </w:r>
      <w:r w:rsidRPr="00AD1F31">
        <w:rPr>
          <w:rFonts w:ascii="Cambria" w:hAnsi="Cambria"/>
          <w:b/>
          <w:bCs/>
          <w:sz w:val="28"/>
          <w:szCs w:val="28"/>
        </w:rPr>
        <w:t>:</w:t>
      </w:r>
    </w:p>
    <w:p w14:paraId="2355B67A" w14:textId="77777777" w:rsidR="00FF4A44" w:rsidRDefault="00FF4A44" w:rsidP="00FF4A44">
      <w:pPr>
        <w:rPr>
          <w:rFonts w:ascii="Cambria" w:hAnsi="Cambria" w:cs="Calibri"/>
          <w:color w:val="000000"/>
        </w:rPr>
      </w:pPr>
    </w:p>
    <w:p w14:paraId="26FAADDD" w14:textId="6FF20DF0" w:rsidR="00C25743" w:rsidRDefault="00C25743" w:rsidP="00FF4A44">
      <w:r w:rsidRPr="00C25743">
        <w:rPr>
          <w:rFonts w:ascii="Cambria" w:hAnsi="Cambria" w:cs="Calibri"/>
          <w:color w:val="000000"/>
        </w:rPr>
        <w:t>De</w:t>
      </w:r>
      <w:r w:rsidR="006D32A2">
        <w:rPr>
          <w:rFonts w:ascii="Cambria" w:hAnsi="Cambria" w:cs="Calibri"/>
          <w:color w:val="000000"/>
        </w:rPr>
        <w:t>tail</w:t>
      </w:r>
      <w:r w:rsidRPr="00C25743">
        <w:rPr>
          <w:rFonts w:ascii="Cambria" w:hAnsi="Cambria" w:cs="Calibri"/>
          <w:color w:val="000000"/>
        </w:rPr>
        <w:t xml:space="preserve"> the school’s plan for providing meals to all children who need them.</w:t>
      </w:r>
      <w:r w:rsidR="00FC61ED">
        <w:rPr>
          <w:rFonts w:ascii="Cambria" w:hAnsi="Cambria" w:cs="Calibri"/>
          <w:color w:val="000000"/>
        </w:rPr>
        <w:t xml:space="preserve"> </w:t>
      </w:r>
      <w:r w:rsidRPr="00C25743">
        <w:rPr>
          <w:rFonts w:ascii="Cambria" w:hAnsi="Cambria" w:cs="Calibri"/>
          <w:color w:val="000000"/>
        </w:rPr>
        <w:t>Include: how families access meals, staffing plan for preparing and distributing meals, and method of distribution that aligns with public health guidelines.</w:t>
      </w:r>
    </w:p>
    <w:p w14:paraId="169DAC98" w14:textId="77777777" w:rsidR="006D32A2" w:rsidRDefault="006D32A2"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2A461F0B" w14:textId="77777777" w:rsidR="00FF4A44" w:rsidRDefault="00FF4A44" w:rsidP="00FF4A44">
      <w:pPr>
        <w:rPr>
          <w:rFonts w:asciiTheme="majorHAnsi" w:hAnsiTheme="majorHAnsi" w:cs="Calibri"/>
          <w:color w:val="000000"/>
        </w:rPr>
      </w:pPr>
    </w:p>
    <w:p w14:paraId="1E3BD8D7" w14:textId="40A20389" w:rsidR="00C25743" w:rsidRDefault="00C25743" w:rsidP="00FF4A44">
      <w:r w:rsidRPr="00C25743">
        <w:rPr>
          <w:rFonts w:asciiTheme="majorHAnsi" w:hAnsiTheme="majorHAnsi" w:cs="Calibri"/>
          <w:color w:val="000000"/>
        </w:rPr>
        <w:t>De</w:t>
      </w:r>
      <w:r w:rsidR="006D32A2">
        <w:rPr>
          <w:rFonts w:asciiTheme="majorHAnsi" w:hAnsiTheme="majorHAnsi" w:cs="Calibri"/>
          <w:color w:val="000000"/>
        </w:rPr>
        <w:t>tail</w:t>
      </w:r>
      <w:r w:rsidRPr="00C25743">
        <w:rPr>
          <w:rFonts w:asciiTheme="majorHAnsi" w:hAnsiTheme="majorHAnsi" w:cs="Calibri"/>
          <w:color w:val="000000"/>
        </w:rPr>
        <w:t xml:space="preserve"> the school’s plan for providing childcare for the elementary children of Tier 1 emergency and healthcare workers.</w:t>
      </w:r>
      <w:r w:rsidR="00FC61ED">
        <w:rPr>
          <w:rFonts w:asciiTheme="majorHAnsi" w:hAnsiTheme="majorHAnsi" w:cs="Calibri"/>
          <w:color w:val="000000"/>
        </w:rPr>
        <w:t xml:space="preserve"> </w:t>
      </w:r>
      <w:r w:rsidRPr="00C25743">
        <w:rPr>
          <w:rFonts w:asciiTheme="majorHAnsi" w:hAnsiTheme="majorHAnsi" w:cs="Calibri"/>
          <w:color w:val="000000"/>
        </w:rPr>
        <w:t>Include: how families access childcare, a plan for staffing childcare, transportation of childcare participants, if you plan to include children of Tier 2 workers, and plans for following the CDC and Minnesota Department of Health’s guidelines.</w:t>
      </w:r>
      <w:r w:rsidR="00FC61ED">
        <w:rPr>
          <w:rFonts w:asciiTheme="majorHAnsi" w:hAnsiTheme="majorHAnsi" w:cs="Calibri"/>
          <w:color w:val="000000"/>
        </w:rPr>
        <w:t xml:space="preserve"> </w:t>
      </w:r>
    </w:p>
    <w:p w14:paraId="39F2FC17" w14:textId="77777777" w:rsidR="006D32A2" w:rsidRDefault="006D32A2" w:rsidP="00FF4A44">
      <w:pPr>
        <w:pStyle w:val="ListParagraph"/>
        <w:numPr>
          <w:ilvl w:val="0"/>
          <w:numId w:val="5"/>
        </w:numPr>
        <w:spacing w:after="0" w:line="240" w:lineRule="auto"/>
        <w:rPr>
          <w:rFonts w:ascii="Cambria" w:hAnsi="Cambria"/>
          <w:color w:val="000000" w:themeColor="text1"/>
        </w:rPr>
      </w:pPr>
      <w:r>
        <w:rPr>
          <w:rFonts w:ascii="Cambria" w:hAnsi="Cambria"/>
          <w:color w:val="000000" w:themeColor="text1"/>
        </w:rPr>
        <w:t>Answer here:</w:t>
      </w:r>
    </w:p>
    <w:p w14:paraId="1A555CB9" w14:textId="77777777" w:rsidR="00C25743" w:rsidRPr="00C25743" w:rsidRDefault="00C25743" w:rsidP="00FF4A44">
      <w:pPr>
        <w:rPr>
          <w:rFonts w:ascii="Cambria" w:hAnsi="Cambria"/>
          <w:color w:val="000000" w:themeColor="text1"/>
        </w:rPr>
      </w:pPr>
    </w:p>
    <w:sectPr w:rsidR="00C25743" w:rsidRPr="00C25743" w:rsidSect="002739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A04F6" w14:textId="77777777" w:rsidR="00430749" w:rsidRDefault="00430749" w:rsidP="00F062EF">
      <w:r>
        <w:separator/>
      </w:r>
    </w:p>
  </w:endnote>
  <w:endnote w:type="continuationSeparator" w:id="0">
    <w:p w14:paraId="1091A450" w14:textId="77777777" w:rsidR="00430749" w:rsidRDefault="00430749" w:rsidP="00F0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88336"/>
      <w:docPartObj>
        <w:docPartGallery w:val="Page Numbers (Bottom of Page)"/>
        <w:docPartUnique/>
      </w:docPartObj>
    </w:sdtPr>
    <w:sdtEndPr>
      <w:rPr>
        <w:noProof/>
      </w:rPr>
    </w:sdtEndPr>
    <w:sdtContent>
      <w:p w14:paraId="0514121C" w14:textId="2B78E5D4" w:rsidR="00F062EF" w:rsidRDefault="00F062EF">
        <w:pPr>
          <w:pStyle w:val="Footer"/>
          <w:jc w:val="right"/>
        </w:pPr>
        <w:r>
          <w:fldChar w:fldCharType="begin"/>
        </w:r>
        <w:r>
          <w:instrText xml:space="preserve"> PAGE   \* MERGEFORMAT </w:instrText>
        </w:r>
        <w:r>
          <w:fldChar w:fldCharType="separate"/>
        </w:r>
        <w:r w:rsidR="00FF4A44">
          <w:rPr>
            <w:noProof/>
          </w:rPr>
          <w:t>1</w:t>
        </w:r>
        <w:r>
          <w:rPr>
            <w:noProof/>
          </w:rPr>
          <w:fldChar w:fldCharType="end"/>
        </w:r>
      </w:p>
    </w:sdtContent>
  </w:sdt>
  <w:p w14:paraId="6E95EB08" w14:textId="77777777" w:rsidR="00F062EF" w:rsidRDefault="00F06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C47A" w14:textId="77777777" w:rsidR="00430749" w:rsidRDefault="00430749" w:rsidP="00F062EF">
      <w:r>
        <w:separator/>
      </w:r>
    </w:p>
  </w:footnote>
  <w:footnote w:type="continuationSeparator" w:id="0">
    <w:p w14:paraId="416A3BC1" w14:textId="77777777" w:rsidR="00430749" w:rsidRDefault="00430749" w:rsidP="00F06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7E8"/>
    <w:multiLevelType w:val="hybridMultilevel"/>
    <w:tmpl w:val="AB4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7741A"/>
    <w:multiLevelType w:val="multilevel"/>
    <w:tmpl w:val="9154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364E0"/>
    <w:multiLevelType w:val="hybridMultilevel"/>
    <w:tmpl w:val="434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A10A6"/>
    <w:multiLevelType w:val="hybridMultilevel"/>
    <w:tmpl w:val="34A4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A16BD"/>
    <w:multiLevelType w:val="multilevel"/>
    <w:tmpl w:val="0E4E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0380C"/>
    <w:multiLevelType w:val="multilevel"/>
    <w:tmpl w:val="C9A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90FCA"/>
    <w:multiLevelType w:val="multilevel"/>
    <w:tmpl w:val="EBE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82F84"/>
    <w:multiLevelType w:val="hybridMultilevel"/>
    <w:tmpl w:val="5F664B0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559A6"/>
    <w:multiLevelType w:val="hybridMultilevel"/>
    <w:tmpl w:val="EF5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3"/>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D1"/>
    <w:rsid w:val="00017812"/>
    <w:rsid w:val="000451F9"/>
    <w:rsid w:val="00050AA7"/>
    <w:rsid w:val="0006265D"/>
    <w:rsid w:val="00076773"/>
    <w:rsid w:val="0008199C"/>
    <w:rsid w:val="00111648"/>
    <w:rsid w:val="0011590A"/>
    <w:rsid w:val="00154170"/>
    <w:rsid w:val="0016544C"/>
    <w:rsid w:val="002123B8"/>
    <w:rsid w:val="00216EF2"/>
    <w:rsid w:val="002177D1"/>
    <w:rsid w:val="0022761E"/>
    <w:rsid w:val="0027399E"/>
    <w:rsid w:val="002B3E10"/>
    <w:rsid w:val="002B6A2F"/>
    <w:rsid w:val="002D7C97"/>
    <w:rsid w:val="002E539E"/>
    <w:rsid w:val="00306E17"/>
    <w:rsid w:val="00322912"/>
    <w:rsid w:val="0034048C"/>
    <w:rsid w:val="00357791"/>
    <w:rsid w:val="00410840"/>
    <w:rsid w:val="00430749"/>
    <w:rsid w:val="00462DAD"/>
    <w:rsid w:val="00467753"/>
    <w:rsid w:val="004740C6"/>
    <w:rsid w:val="0047763A"/>
    <w:rsid w:val="004A54D2"/>
    <w:rsid w:val="004A675B"/>
    <w:rsid w:val="004F2CED"/>
    <w:rsid w:val="004F6E76"/>
    <w:rsid w:val="005052CC"/>
    <w:rsid w:val="0052237D"/>
    <w:rsid w:val="0056066E"/>
    <w:rsid w:val="005B775D"/>
    <w:rsid w:val="006033D3"/>
    <w:rsid w:val="006D32A2"/>
    <w:rsid w:val="006E3FFB"/>
    <w:rsid w:val="007B5A96"/>
    <w:rsid w:val="007C0467"/>
    <w:rsid w:val="007C2347"/>
    <w:rsid w:val="007E04BE"/>
    <w:rsid w:val="007F6A25"/>
    <w:rsid w:val="008D3322"/>
    <w:rsid w:val="00921446"/>
    <w:rsid w:val="00945AF0"/>
    <w:rsid w:val="009642D7"/>
    <w:rsid w:val="00973E75"/>
    <w:rsid w:val="00A33318"/>
    <w:rsid w:val="00A43319"/>
    <w:rsid w:val="00A66998"/>
    <w:rsid w:val="00A714CC"/>
    <w:rsid w:val="00A72E85"/>
    <w:rsid w:val="00A97391"/>
    <w:rsid w:val="00AA2857"/>
    <w:rsid w:val="00AB07D2"/>
    <w:rsid w:val="00AD1F31"/>
    <w:rsid w:val="00AD2610"/>
    <w:rsid w:val="00AE3169"/>
    <w:rsid w:val="00B24EF2"/>
    <w:rsid w:val="00B3616D"/>
    <w:rsid w:val="00BE00A4"/>
    <w:rsid w:val="00BE44AD"/>
    <w:rsid w:val="00C05AEF"/>
    <w:rsid w:val="00C22389"/>
    <w:rsid w:val="00C23EEB"/>
    <w:rsid w:val="00C25743"/>
    <w:rsid w:val="00C41C8C"/>
    <w:rsid w:val="00C4677E"/>
    <w:rsid w:val="00C505AF"/>
    <w:rsid w:val="00C62F5C"/>
    <w:rsid w:val="00D45D55"/>
    <w:rsid w:val="00D53950"/>
    <w:rsid w:val="00DA0467"/>
    <w:rsid w:val="00DA602F"/>
    <w:rsid w:val="00DC6C92"/>
    <w:rsid w:val="00DE279A"/>
    <w:rsid w:val="00EC48CD"/>
    <w:rsid w:val="00EC4AEE"/>
    <w:rsid w:val="00EF7AEB"/>
    <w:rsid w:val="00F062EF"/>
    <w:rsid w:val="00FA29CD"/>
    <w:rsid w:val="00FA6F6D"/>
    <w:rsid w:val="00FB2ACD"/>
    <w:rsid w:val="00FC61ED"/>
    <w:rsid w:val="00F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C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D7C97"/>
    <w:rPr>
      <w:sz w:val="24"/>
    </w:rPr>
  </w:style>
  <w:style w:type="paragraph" w:styleId="BalloonText">
    <w:name w:val="Balloon Text"/>
    <w:basedOn w:val="Normal"/>
    <w:link w:val="BalloonTextChar"/>
    <w:uiPriority w:val="99"/>
    <w:semiHidden/>
    <w:unhideWhenUsed/>
    <w:rsid w:val="00C4677E"/>
    <w:rPr>
      <w:rFonts w:ascii="Tahoma" w:hAnsi="Tahoma" w:cs="Tahoma"/>
      <w:sz w:val="16"/>
      <w:szCs w:val="16"/>
    </w:rPr>
  </w:style>
  <w:style w:type="character" w:customStyle="1" w:styleId="BalloonTextChar">
    <w:name w:val="Balloon Text Char"/>
    <w:basedOn w:val="DefaultParagraphFont"/>
    <w:link w:val="BalloonText"/>
    <w:uiPriority w:val="99"/>
    <w:semiHidden/>
    <w:rsid w:val="00C4677E"/>
    <w:rPr>
      <w:rFonts w:ascii="Tahoma" w:hAnsi="Tahoma" w:cs="Tahoma"/>
      <w:sz w:val="16"/>
      <w:szCs w:val="16"/>
    </w:rPr>
  </w:style>
  <w:style w:type="paragraph" w:styleId="ListParagraph">
    <w:name w:val="List Paragraph"/>
    <w:basedOn w:val="Normal"/>
    <w:uiPriority w:val="34"/>
    <w:qFormat/>
    <w:rsid w:val="00DE279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DE279A"/>
    <w:rPr>
      <w:color w:val="0000FF" w:themeColor="hyperlink"/>
      <w:u w:val="single"/>
    </w:rPr>
  </w:style>
  <w:style w:type="paragraph" w:customStyle="1" w:styleId="Default">
    <w:name w:val="Default"/>
    <w:rsid w:val="00DC6C92"/>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C25743"/>
    <w:pPr>
      <w:spacing w:before="100" w:beforeAutospacing="1" w:after="100" w:afterAutospacing="1"/>
    </w:pPr>
  </w:style>
  <w:style w:type="paragraph" w:styleId="Header">
    <w:name w:val="header"/>
    <w:basedOn w:val="Normal"/>
    <w:link w:val="HeaderChar"/>
    <w:uiPriority w:val="99"/>
    <w:unhideWhenUsed/>
    <w:rsid w:val="00F062EF"/>
    <w:pPr>
      <w:tabs>
        <w:tab w:val="center" w:pos="4680"/>
        <w:tab w:val="right" w:pos="9360"/>
      </w:tabs>
    </w:pPr>
  </w:style>
  <w:style w:type="character" w:customStyle="1" w:styleId="HeaderChar">
    <w:name w:val="Header Char"/>
    <w:basedOn w:val="DefaultParagraphFont"/>
    <w:link w:val="Header"/>
    <w:uiPriority w:val="99"/>
    <w:rsid w:val="00F062EF"/>
    <w:rPr>
      <w:sz w:val="24"/>
      <w:szCs w:val="24"/>
    </w:rPr>
  </w:style>
  <w:style w:type="paragraph" w:styleId="Footer">
    <w:name w:val="footer"/>
    <w:basedOn w:val="Normal"/>
    <w:link w:val="FooterChar"/>
    <w:uiPriority w:val="99"/>
    <w:unhideWhenUsed/>
    <w:rsid w:val="00F062EF"/>
    <w:pPr>
      <w:tabs>
        <w:tab w:val="center" w:pos="4680"/>
        <w:tab w:val="right" w:pos="9360"/>
      </w:tabs>
    </w:pPr>
  </w:style>
  <w:style w:type="character" w:customStyle="1" w:styleId="FooterChar">
    <w:name w:val="Footer Char"/>
    <w:basedOn w:val="DefaultParagraphFont"/>
    <w:link w:val="Footer"/>
    <w:uiPriority w:val="99"/>
    <w:rsid w:val="00F062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D7C97"/>
    <w:rPr>
      <w:sz w:val="24"/>
    </w:rPr>
  </w:style>
  <w:style w:type="paragraph" w:styleId="BalloonText">
    <w:name w:val="Balloon Text"/>
    <w:basedOn w:val="Normal"/>
    <w:link w:val="BalloonTextChar"/>
    <w:uiPriority w:val="99"/>
    <w:semiHidden/>
    <w:unhideWhenUsed/>
    <w:rsid w:val="00C4677E"/>
    <w:rPr>
      <w:rFonts w:ascii="Tahoma" w:hAnsi="Tahoma" w:cs="Tahoma"/>
      <w:sz w:val="16"/>
      <w:szCs w:val="16"/>
    </w:rPr>
  </w:style>
  <w:style w:type="character" w:customStyle="1" w:styleId="BalloonTextChar">
    <w:name w:val="Balloon Text Char"/>
    <w:basedOn w:val="DefaultParagraphFont"/>
    <w:link w:val="BalloonText"/>
    <w:uiPriority w:val="99"/>
    <w:semiHidden/>
    <w:rsid w:val="00C4677E"/>
    <w:rPr>
      <w:rFonts w:ascii="Tahoma" w:hAnsi="Tahoma" w:cs="Tahoma"/>
      <w:sz w:val="16"/>
      <w:szCs w:val="16"/>
    </w:rPr>
  </w:style>
  <w:style w:type="paragraph" w:styleId="ListParagraph">
    <w:name w:val="List Paragraph"/>
    <w:basedOn w:val="Normal"/>
    <w:uiPriority w:val="34"/>
    <w:qFormat/>
    <w:rsid w:val="00DE279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DE279A"/>
    <w:rPr>
      <w:color w:val="0000FF" w:themeColor="hyperlink"/>
      <w:u w:val="single"/>
    </w:rPr>
  </w:style>
  <w:style w:type="paragraph" w:customStyle="1" w:styleId="Default">
    <w:name w:val="Default"/>
    <w:rsid w:val="00DC6C92"/>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C25743"/>
    <w:pPr>
      <w:spacing w:before="100" w:beforeAutospacing="1" w:after="100" w:afterAutospacing="1"/>
    </w:pPr>
  </w:style>
  <w:style w:type="paragraph" w:styleId="Header">
    <w:name w:val="header"/>
    <w:basedOn w:val="Normal"/>
    <w:link w:val="HeaderChar"/>
    <w:uiPriority w:val="99"/>
    <w:unhideWhenUsed/>
    <w:rsid w:val="00F062EF"/>
    <w:pPr>
      <w:tabs>
        <w:tab w:val="center" w:pos="4680"/>
        <w:tab w:val="right" w:pos="9360"/>
      </w:tabs>
    </w:pPr>
  </w:style>
  <w:style w:type="character" w:customStyle="1" w:styleId="HeaderChar">
    <w:name w:val="Header Char"/>
    <w:basedOn w:val="DefaultParagraphFont"/>
    <w:link w:val="Header"/>
    <w:uiPriority w:val="99"/>
    <w:rsid w:val="00F062EF"/>
    <w:rPr>
      <w:sz w:val="24"/>
      <w:szCs w:val="24"/>
    </w:rPr>
  </w:style>
  <w:style w:type="paragraph" w:styleId="Footer">
    <w:name w:val="footer"/>
    <w:basedOn w:val="Normal"/>
    <w:link w:val="FooterChar"/>
    <w:uiPriority w:val="99"/>
    <w:unhideWhenUsed/>
    <w:rsid w:val="00F062EF"/>
    <w:pPr>
      <w:tabs>
        <w:tab w:val="center" w:pos="4680"/>
        <w:tab w:val="right" w:pos="9360"/>
      </w:tabs>
    </w:pPr>
  </w:style>
  <w:style w:type="character" w:customStyle="1" w:styleId="FooterChar">
    <w:name w:val="Footer Char"/>
    <w:basedOn w:val="DefaultParagraphFont"/>
    <w:link w:val="Footer"/>
    <w:uiPriority w:val="99"/>
    <w:rsid w:val="00F06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87">
      <w:bodyDiv w:val="1"/>
      <w:marLeft w:val="0"/>
      <w:marRight w:val="0"/>
      <w:marTop w:val="0"/>
      <w:marBottom w:val="0"/>
      <w:divBdr>
        <w:top w:val="none" w:sz="0" w:space="0" w:color="auto"/>
        <w:left w:val="none" w:sz="0" w:space="0" w:color="auto"/>
        <w:bottom w:val="none" w:sz="0" w:space="0" w:color="auto"/>
        <w:right w:val="none" w:sz="0" w:space="0" w:color="auto"/>
      </w:divBdr>
      <w:divsChild>
        <w:div w:id="675963544">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D150-2C0B-4319-89F6-F0A2456E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ACNW</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lfenner</dc:creator>
  <cp:lastModifiedBy>Erin E. Anderson</cp:lastModifiedBy>
  <cp:revision>4</cp:revision>
  <cp:lastPrinted>2012-01-27T22:12:00Z</cp:lastPrinted>
  <dcterms:created xsi:type="dcterms:W3CDTF">2020-03-23T20:08:00Z</dcterms:created>
  <dcterms:modified xsi:type="dcterms:W3CDTF">2020-03-23T20:36:00Z</dcterms:modified>
</cp:coreProperties>
</file>